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C8C0" w14:textId="2F25E1E9" w:rsidR="006F46C9" w:rsidRPr="00106A99" w:rsidRDefault="00DB5E02" w:rsidP="00106A99">
      <w:pPr>
        <w:pStyle w:val="NormalWeb"/>
      </w:pPr>
      <w:r>
        <w:rPr>
          <w:color w:val="000000"/>
        </w:rPr>
        <w:t xml:space="preserve">                        </w:t>
      </w:r>
      <w:r w:rsidR="0037567B">
        <w:rPr>
          <w:color w:val="000000"/>
        </w:rPr>
        <w:t xml:space="preserve"> </w:t>
      </w:r>
      <w:r w:rsidR="007B3E1C" w:rsidRPr="00DB5E02">
        <w:rPr>
          <w:color w:val="000000"/>
        </w:rPr>
        <w:t xml:space="preserve">  </w:t>
      </w:r>
      <w:r w:rsidR="006F46C9" w:rsidRPr="00DB5E02">
        <w:rPr>
          <w:noProof/>
          <w:color w:val="000000"/>
        </w:rPr>
        <w:drawing>
          <wp:inline distT="0" distB="0" distL="0" distR="0" wp14:anchorId="4F3B1224" wp14:editId="2833DE20">
            <wp:extent cx="620980" cy="7905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00" cy="793911"/>
                    </a:xfrm>
                    <a:prstGeom prst="rect">
                      <a:avLst/>
                    </a:prstGeom>
                    <a:noFill/>
                    <a:ln>
                      <a:noFill/>
                    </a:ln>
                  </pic:spPr>
                </pic:pic>
              </a:graphicData>
            </a:graphic>
          </wp:inline>
        </w:drawing>
      </w:r>
      <w:r w:rsidR="00106A99">
        <w:rPr>
          <w:color w:val="000000"/>
        </w:rPr>
        <w:t xml:space="preserve">                                                         </w:t>
      </w:r>
      <w:r w:rsidR="00106A99">
        <w:rPr>
          <w:noProof/>
        </w:rPr>
        <w:drawing>
          <wp:inline distT="0" distB="0" distL="0" distR="0" wp14:anchorId="0A6E7FD7" wp14:editId="4C2B1519">
            <wp:extent cx="828675" cy="828675"/>
            <wp:effectExtent l="0" t="0" r="9525" b="9525"/>
            <wp:docPr id="164053726" name="Picture 16405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0BC866FD" w14:textId="77777777" w:rsidR="006F46C9" w:rsidRPr="00DB5E02" w:rsidRDefault="007B3E1C" w:rsidP="00DB5E02">
      <w:pPr>
        <w:pBdr>
          <w:top w:val="nil"/>
          <w:left w:val="nil"/>
          <w:bottom w:val="nil"/>
          <w:right w:val="nil"/>
          <w:between w:val="nil"/>
        </w:pBdr>
        <w:spacing w:line="276" w:lineRule="auto"/>
        <w:rPr>
          <w:b/>
          <w:color w:val="000000"/>
          <w:sz w:val="24"/>
          <w:szCs w:val="24"/>
        </w:rPr>
      </w:pPr>
      <w:r w:rsidRPr="00DB5E02">
        <w:rPr>
          <w:b/>
          <w:color w:val="000000"/>
          <w:sz w:val="24"/>
          <w:szCs w:val="24"/>
        </w:rPr>
        <w:t xml:space="preserve">           </w:t>
      </w:r>
      <w:r w:rsidR="006F46C9" w:rsidRPr="00DB5E02">
        <w:rPr>
          <w:b/>
          <w:color w:val="000000"/>
          <w:sz w:val="24"/>
          <w:szCs w:val="24"/>
        </w:rPr>
        <w:t>REPUBLIKA HRVATSKA</w:t>
      </w:r>
    </w:p>
    <w:p w14:paraId="2223A758" w14:textId="77777777" w:rsidR="006F46C9" w:rsidRPr="00DB5E02" w:rsidRDefault="006F46C9" w:rsidP="00DB5E02">
      <w:pPr>
        <w:pBdr>
          <w:top w:val="nil"/>
          <w:left w:val="nil"/>
          <w:bottom w:val="nil"/>
          <w:right w:val="nil"/>
          <w:between w:val="nil"/>
        </w:pBdr>
        <w:spacing w:line="276" w:lineRule="auto"/>
        <w:rPr>
          <w:b/>
          <w:color w:val="000000"/>
          <w:sz w:val="24"/>
          <w:szCs w:val="24"/>
        </w:rPr>
      </w:pPr>
      <w:r w:rsidRPr="00DB5E02">
        <w:rPr>
          <w:noProof/>
          <w:color w:val="000000"/>
          <w:sz w:val="24"/>
          <w:szCs w:val="24"/>
        </w:rPr>
        <w:drawing>
          <wp:anchor distT="0" distB="0" distL="114300" distR="114300" simplePos="0" relativeHeight="251659264" behindDoc="1" locked="0" layoutInCell="1" allowOverlap="1" wp14:anchorId="68DD2C71" wp14:editId="07FEDB72">
            <wp:simplePos x="0" y="0"/>
            <wp:positionH relativeFrom="column">
              <wp:posOffset>0</wp:posOffset>
            </wp:positionH>
            <wp:positionV relativeFrom="paragraph">
              <wp:posOffset>170180</wp:posOffset>
            </wp:positionV>
            <wp:extent cx="311150" cy="400050"/>
            <wp:effectExtent l="0" t="0" r="0" b="0"/>
            <wp:wrapNone/>
            <wp:docPr id="2" name="Picture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pic:spPr>
                </pic:pic>
              </a:graphicData>
            </a:graphic>
          </wp:anchor>
        </w:drawing>
      </w:r>
      <w:r w:rsidRPr="00DB5E02">
        <w:rPr>
          <w:b/>
          <w:color w:val="000000"/>
          <w:sz w:val="24"/>
          <w:szCs w:val="24"/>
        </w:rPr>
        <w:t xml:space="preserve">    BRODSKO – POSAVSKA ŽUPANIJA</w:t>
      </w:r>
    </w:p>
    <w:p w14:paraId="4CD78D9F" w14:textId="77777777" w:rsidR="006F46C9" w:rsidRPr="00DB5E02" w:rsidRDefault="006F46C9" w:rsidP="00DB5E02">
      <w:pPr>
        <w:pBdr>
          <w:top w:val="nil"/>
          <w:left w:val="nil"/>
          <w:bottom w:val="nil"/>
          <w:right w:val="nil"/>
          <w:between w:val="nil"/>
        </w:pBdr>
        <w:spacing w:line="276" w:lineRule="auto"/>
        <w:rPr>
          <w:b/>
          <w:color w:val="000000"/>
          <w:sz w:val="24"/>
          <w:szCs w:val="24"/>
        </w:rPr>
      </w:pPr>
      <w:r w:rsidRPr="00DB5E02">
        <w:rPr>
          <w:b/>
          <w:color w:val="000000"/>
          <w:sz w:val="24"/>
          <w:szCs w:val="24"/>
        </w:rPr>
        <w:t xml:space="preserve">            OPĆINA VELIKA KOPANICA</w:t>
      </w:r>
    </w:p>
    <w:p w14:paraId="0460DE83" w14:textId="17AFBF8A" w:rsidR="006F46C9" w:rsidRPr="00DB5E02" w:rsidRDefault="006F46C9" w:rsidP="00DB5E02">
      <w:pPr>
        <w:pBdr>
          <w:top w:val="nil"/>
          <w:left w:val="nil"/>
          <w:bottom w:val="nil"/>
          <w:right w:val="nil"/>
          <w:between w:val="nil"/>
        </w:pBdr>
        <w:spacing w:line="276" w:lineRule="auto"/>
        <w:rPr>
          <w:b/>
          <w:color w:val="000000"/>
          <w:sz w:val="24"/>
          <w:szCs w:val="24"/>
        </w:rPr>
      </w:pPr>
      <w:r w:rsidRPr="00DB5E02">
        <w:rPr>
          <w:b/>
          <w:color w:val="000000"/>
          <w:sz w:val="24"/>
          <w:szCs w:val="24"/>
        </w:rPr>
        <w:t xml:space="preserve">                   </w:t>
      </w:r>
      <w:r w:rsidR="0037567B">
        <w:rPr>
          <w:b/>
          <w:color w:val="000000"/>
          <w:sz w:val="24"/>
          <w:szCs w:val="24"/>
        </w:rPr>
        <w:t xml:space="preserve">   </w:t>
      </w:r>
      <w:r w:rsidRPr="00DB5E02">
        <w:rPr>
          <w:b/>
          <w:color w:val="000000"/>
          <w:sz w:val="24"/>
          <w:szCs w:val="24"/>
        </w:rPr>
        <w:t>Općinsko vijeće</w:t>
      </w:r>
    </w:p>
    <w:p w14:paraId="13450196" w14:textId="77777777" w:rsidR="00AA6553" w:rsidRPr="00DB5E02" w:rsidRDefault="00AA6553" w:rsidP="00DB5E02">
      <w:pPr>
        <w:spacing w:line="276" w:lineRule="auto"/>
        <w:rPr>
          <w:rFonts w:eastAsia="Calibri"/>
          <w:sz w:val="24"/>
          <w:szCs w:val="24"/>
          <w:lang w:eastAsia="en-US"/>
        </w:rPr>
      </w:pPr>
    </w:p>
    <w:p w14:paraId="595AA198" w14:textId="179FAF58" w:rsidR="00AA6553" w:rsidRPr="00DB5E02" w:rsidRDefault="00AA6553" w:rsidP="00DB5E02">
      <w:pPr>
        <w:spacing w:line="276" w:lineRule="auto"/>
        <w:rPr>
          <w:rFonts w:eastAsia="Calibri"/>
          <w:sz w:val="24"/>
          <w:szCs w:val="24"/>
          <w:lang w:eastAsia="en-US"/>
        </w:rPr>
      </w:pPr>
      <w:r w:rsidRPr="00DB5E02">
        <w:rPr>
          <w:rFonts w:eastAsia="Calibri"/>
          <w:sz w:val="24"/>
          <w:szCs w:val="24"/>
          <w:lang w:eastAsia="en-US"/>
        </w:rPr>
        <w:t>KLASA: 400-0</w:t>
      </w:r>
      <w:r w:rsidR="00885C9C" w:rsidRPr="00DB5E02">
        <w:rPr>
          <w:rFonts w:eastAsia="Calibri"/>
          <w:sz w:val="24"/>
          <w:szCs w:val="24"/>
          <w:lang w:eastAsia="en-US"/>
        </w:rPr>
        <w:t>1</w:t>
      </w:r>
      <w:r w:rsidRPr="00DB5E02">
        <w:rPr>
          <w:rFonts w:eastAsia="Calibri"/>
          <w:sz w:val="24"/>
          <w:szCs w:val="24"/>
          <w:lang w:eastAsia="en-US"/>
        </w:rPr>
        <w:t>/</w:t>
      </w:r>
      <w:r w:rsidR="005553AD" w:rsidRPr="00DB5E02">
        <w:rPr>
          <w:rFonts w:eastAsia="Calibri"/>
          <w:sz w:val="24"/>
          <w:szCs w:val="24"/>
          <w:lang w:eastAsia="en-US"/>
        </w:rPr>
        <w:t>2</w:t>
      </w:r>
      <w:r w:rsidR="00DB5E02">
        <w:rPr>
          <w:rFonts w:eastAsia="Calibri"/>
          <w:sz w:val="24"/>
          <w:szCs w:val="24"/>
          <w:lang w:eastAsia="en-US"/>
        </w:rPr>
        <w:t>3</w:t>
      </w:r>
      <w:r w:rsidRPr="00DB5E02">
        <w:rPr>
          <w:rFonts w:eastAsia="Calibri"/>
          <w:sz w:val="24"/>
          <w:szCs w:val="24"/>
          <w:lang w:eastAsia="en-US"/>
        </w:rPr>
        <w:t>-01</w:t>
      </w:r>
      <w:r w:rsidR="002F00DB" w:rsidRPr="00DB5E02">
        <w:rPr>
          <w:rFonts w:eastAsia="Calibri"/>
          <w:sz w:val="24"/>
          <w:szCs w:val="24"/>
          <w:lang w:eastAsia="en-US"/>
        </w:rPr>
        <w:t>/</w:t>
      </w:r>
      <w:r w:rsidR="00106A99">
        <w:rPr>
          <w:rFonts w:eastAsia="Calibri"/>
          <w:sz w:val="24"/>
          <w:szCs w:val="24"/>
          <w:lang w:eastAsia="en-US"/>
        </w:rPr>
        <w:t>15</w:t>
      </w:r>
    </w:p>
    <w:p w14:paraId="04F636B7" w14:textId="4CB985DD" w:rsidR="00AA6553" w:rsidRPr="00DB5E02" w:rsidRDefault="00AA6553" w:rsidP="00DB5E02">
      <w:pPr>
        <w:spacing w:line="276" w:lineRule="auto"/>
        <w:rPr>
          <w:rFonts w:eastAsia="Calibri"/>
          <w:sz w:val="24"/>
          <w:szCs w:val="24"/>
          <w:lang w:eastAsia="en-US"/>
        </w:rPr>
      </w:pPr>
      <w:r w:rsidRPr="00DB5E02">
        <w:rPr>
          <w:rFonts w:eastAsia="Calibri"/>
          <w:sz w:val="24"/>
          <w:szCs w:val="24"/>
          <w:lang w:eastAsia="en-US"/>
        </w:rPr>
        <w:t>URBROJ: 2178</w:t>
      </w:r>
      <w:r w:rsidR="00885C9C" w:rsidRPr="00DB5E02">
        <w:rPr>
          <w:rFonts w:eastAsia="Calibri"/>
          <w:sz w:val="24"/>
          <w:szCs w:val="24"/>
          <w:lang w:eastAsia="en-US"/>
        </w:rPr>
        <w:t>-</w:t>
      </w:r>
      <w:r w:rsidRPr="00DB5E02">
        <w:rPr>
          <w:rFonts w:eastAsia="Calibri"/>
          <w:sz w:val="24"/>
          <w:szCs w:val="24"/>
          <w:lang w:eastAsia="en-US"/>
        </w:rPr>
        <w:t>12-03-</w:t>
      </w:r>
      <w:r w:rsidR="005553AD" w:rsidRPr="00DB5E02">
        <w:rPr>
          <w:rFonts w:eastAsia="Calibri"/>
          <w:sz w:val="24"/>
          <w:szCs w:val="24"/>
          <w:lang w:eastAsia="en-US"/>
        </w:rPr>
        <w:t>2</w:t>
      </w:r>
      <w:r w:rsidR="00DB5E02">
        <w:rPr>
          <w:rFonts w:eastAsia="Calibri"/>
          <w:sz w:val="24"/>
          <w:szCs w:val="24"/>
          <w:lang w:eastAsia="en-US"/>
        </w:rPr>
        <w:t>3</w:t>
      </w:r>
      <w:r w:rsidRPr="00DB5E02">
        <w:rPr>
          <w:rFonts w:eastAsia="Calibri"/>
          <w:sz w:val="24"/>
          <w:szCs w:val="24"/>
          <w:lang w:eastAsia="en-US"/>
        </w:rPr>
        <w:t>-</w:t>
      </w:r>
      <w:r w:rsidR="00106A99">
        <w:rPr>
          <w:rFonts w:eastAsia="Calibri"/>
          <w:sz w:val="24"/>
          <w:szCs w:val="24"/>
          <w:lang w:eastAsia="en-US"/>
        </w:rPr>
        <w:t>02</w:t>
      </w:r>
    </w:p>
    <w:p w14:paraId="749DAC92" w14:textId="40FCEE1F" w:rsidR="006F46C9" w:rsidRPr="00DB5E02" w:rsidRDefault="00AA6553" w:rsidP="00DB5E02">
      <w:pPr>
        <w:spacing w:line="276" w:lineRule="auto"/>
        <w:jc w:val="both"/>
        <w:rPr>
          <w:sz w:val="24"/>
          <w:szCs w:val="24"/>
        </w:rPr>
      </w:pPr>
      <w:r w:rsidRPr="00DB5E02">
        <w:rPr>
          <w:rFonts w:eastAsia="Calibri"/>
          <w:sz w:val="24"/>
          <w:szCs w:val="24"/>
          <w:lang w:eastAsia="en-US"/>
        </w:rPr>
        <w:t>Velika Kopanica,</w:t>
      </w:r>
      <w:r w:rsidR="00DB5E02">
        <w:rPr>
          <w:rFonts w:eastAsia="Calibri"/>
          <w:sz w:val="24"/>
          <w:szCs w:val="24"/>
          <w:lang w:eastAsia="en-US"/>
        </w:rPr>
        <w:t xml:space="preserve"> 21</w:t>
      </w:r>
      <w:r w:rsidR="005B33D9" w:rsidRPr="00DB5E02">
        <w:rPr>
          <w:rFonts w:eastAsia="Calibri"/>
          <w:sz w:val="24"/>
          <w:szCs w:val="24"/>
          <w:lang w:eastAsia="en-US"/>
        </w:rPr>
        <w:t>. prosinca</w:t>
      </w:r>
      <w:r w:rsidR="002F00DB" w:rsidRPr="00DB5E02">
        <w:rPr>
          <w:rFonts w:eastAsia="Calibri"/>
          <w:sz w:val="24"/>
          <w:szCs w:val="24"/>
          <w:lang w:eastAsia="en-US"/>
        </w:rPr>
        <w:t xml:space="preserve"> 20</w:t>
      </w:r>
      <w:r w:rsidR="00B15F21" w:rsidRPr="00DB5E02">
        <w:rPr>
          <w:rFonts w:eastAsia="Calibri"/>
          <w:sz w:val="24"/>
          <w:szCs w:val="24"/>
          <w:lang w:eastAsia="en-US"/>
        </w:rPr>
        <w:t>2</w:t>
      </w:r>
      <w:r w:rsidR="00CF097D" w:rsidRPr="00DB5E02">
        <w:rPr>
          <w:rFonts w:eastAsia="Calibri"/>
          <w:sz w:val="24"/>
          <w:szCs w:val="24"/>
          <w:lang w:eastAsia="en-US"/>
        </w:rPr>
        <w:t>3</w:t>
      </w:r>
      <w:r w:rsidRPr="00DB5E02">
        <w:rPr>
          <w:rFonts w:eastAsia="Calibri"/>
          <w:sz w:val="24"/>
          <w:szCs w:val="24"/>
          <w:lang w:eastAsia="en-US"/>
        </w:rPr>
        <w:t>.g.</w:t>
      </w:r>
    </w:p>
    <w:p w14:paraId="5FF24FAE" w14:textId="77777777" w:rsidR="00AA6553" w:rsidRPr="00DB5E02" w:rsidRDefault="00AA6553" w:rsidP="00DB5E02">
      <w:pPr>
        <w:spacing w:line="276" w:lineRule="auto"/>
        <w:ind w:firstLine="720"/>
        <w:jc w:val="both"/>
        <w:rPr>
          <w:sz w:val="24"/>
          <w:szCs w:val="24"/>
        </w:rPr>
      </w:pPr>
    </w:p>
    <w:p w14:paraId="6DE79CC0" w14:textId="1B9F96A1" w:rsidR="006F46C9" w:rsidRPr="00DB5E02" w:rsidRDefault="006F46C9" w:rsidP="00DB5E02">
      <w:pPr>
        <w:autoSpaceDE w:val="0"/>
        <w:autoSpaceDN w:val="0"/>
        <w:adjustRightInd w:val="0"/>
        <w:spacing w:line="276" w:lineRule="auto"/>
        <w:ind w:firstLine="708"/>
        <w:jc w:val="both"/>
        <w:rPr>
          <w:color w:val="000000"/>
          <w:sz w:val="24"/>
          <w:szCs w:val="24"/>
        </w:rPr>
      </w:pPr>
      <w:r w:rsidRPr="00DB5E02">
        <w:rPr>
          <w:color w:val="000000"/>
          <w:sz w:val="24"/>
          <w:szCs w:val="24"/>
        </w:rPr>
        <w:t xml:space="preserve">Na temelju članka </w:t>
      </w:r>
      <w:r w:rsidR="00A41B8A" w:rsidRPr="00DB5E02">
        <w:rPr>
          <w:color w:val="000000"/>
          <w:sz w:val="24"/>
          <w:szCs w:val="24"/>
        </w:rPr>
        <w:t>67</w:t>
      </w:r>
      <w:r w:rsidRPr="00DB5E02">
        <w:rPr>
          <w:color w:val="000000"/>
          <w:sz w:val="24"/>
          <w:szCs w:val="24"/>
        </w:rPr>
        <w:t>.  Zakona o komunalnom gospodarstvu („</w:t>
      </w:r>
      <w:r w:rsidR="00DB5E02">
        <w:rPr>
          <w:sz w:val="24"/>
          <w:szCs w:val="24"/>
        </w:rPr>
        <w:t>Narodne novine“ broj</w:t>
      </w:r>
      <w:r w:rsidR="0093239C" w:rsidRPr="00DB5E02">
        <w:rPr>
          <w:sz w:val="24"/>
          <w:szCs w:val="24"/>
        </w:rPr>
        <w:t xml:space="preserve"> 68/18</w:t>
      </w:r>
      <w:r w:rsidR="00776484" w:rsidRPr="00DB5E02">
        <w:rPr>
          <w:sz w:val="24"/>
          <w:szCs w:val="24"/>
        </w:rPr>
        <w:t>, 110/18</w:t>
      </w:r>
      <w:r w:rsidR="00274088" w:rsidRPr="00DB5E02">
        <w:rPr>
          <w:sz w:val="24"/>
          <w:szCs w:val="24"/>
        </w:rPr>
        <w:t xml:space="preserve"> i 32/20</w:t>
      </w:r>
      <w:r w:rsidRPr="00DB5E02">
        <w:rPr>
          <w:color w:val="000000"/>
          <w:sz w:val="24"/>
          <w:szCs w:val="24"/>
        </w:rPr>
        <w:t>) i članka 32. Statuta Općine Velika Kopanica  („Službeni vjesnik Brods</w:t>
      </w:r>
      <w:r w:rsidR="0093239C" w:rsidRPr="00DB5E02">
        <w:rPr>
          <w:color w:val="000000"/>
          <w:sz w:val="24"/>
          <w:szCs w:val="24"/>
        </w:rPr>
        <w:t xml:space="preserve">ko-posavske </w:t>
      </w:r>
      <w:r w:rsidR="00DB5E02">
        <w:rPr>
          <w:color w:val="000000"/>
          <w:sz w:val="24"/>
          <w:szCs w:val="24"/>
        </w:rPr>
        <w:t xml:space="preserve">županije“ broj </w:t>
      </w:r>
      <w:r w:rsidR="00274088" w:rsidRPr="00DB5E02">
        <w:rPr>
          <w:color w:val="000000"/>
          <w:sz w:val="24"/>
          <w:szCs w:val="24"/>
        </w:rPr>
        <w:t>4/20</w:t>
      </w:r>
      <w:r w:rsidR="00DB5E02">
        <w:rPr>
          <w:color w:val="000000"/>
          <w:sz w:val="24"/>
          <w:szCs w:val="24"/>
        </w:rPr>
        <w:t>, 11/21 i 31/23),</w:t>
      </w:r>
      <w:r w:rsidRPr="00DB5E02">
        <w:rPr>
          <w:color w:val="000000"/>
          <w:sz w:val="24"/>
          <w:szCs w:val="24"/>
        </w:rPr>
        <w:t xml:space="preserve"> Općinsko vijeće Općine Velika Kopan</w:t>
      </w:r>
      <w:r w:rsidR="00690A84" w:rsidRPr="00DB5E02">
        <w:rPr>
          <w:color w:val="000000"/>
          <w:sz w:val="24"/>
          <w:szCs w:val="24"/>
        </w:rPr>
        <w:t>ica na svojoj</w:t>
      </w:r>
      <w:r w:rsidR="00F333CD" w:rsidRPr="00DB5E02">
        <w:rPr>
          <w:color w:val="000000"/>
          <w:sz w:val="24"/>
          <w:szCs w:val="24"/>
        </w:rPr>
        <w:t xml:space="preserve"> </w:t>
      </w:r>
      <w:r w:rsidR="00DB5E02">
        <w:rPr>
          <w:color w:val="000000"/>
          <w:sz w:val="24"/>
          <w:szCs w:val="24"/>
        </w:rPr>
        <w:t>21</w:t>
      </w:r>
      <w:r w:rsidR="00F333CD" w:rsidRPr="00DB5E02">
        <w:rPr>
          <w:color w:val="000000"/>
          <w:sz w:val="24"/>
          <w:szCs w:val="24"/>
        </w:rPr>
        <w:t>.</w:t>
      </w:r>
      <w:r w:rsidR="00690A84" w:rsidRPr="00DB5E02">
        <w:rPr>
          <w:color w:val="000000"/>
          <w:sz w:val="24"/>
          <w:szCs w:val="24"/>
        </w:rPr>
        <w:t xml:space="preserve"> sjednici održanoj</w:t>
      </w:r>
      <w:r w:rsidR="005B33D9" w:rsidRPr="00DB5E02">
        <w:rPr>
          <w:color w:val="000000"/>
          <w:sz w:val="24"/>
          <w:szCs w:val="24"/>
        </w:rPr>
        <w:t xml:space="preserve"> dana</w:t>
      </w:r>
      <w:r w:rsidR="0093239C" w:rsidRPr="00DB5E02">
        <w:rPr>
          <w:color w:val="000000"/>
          <w:sz w:val="24"/>
          <w:szCs w:val="24"/>
        </w:rPr>
        <w:t xml:space="preserve"> </w:t>
      </w:r>
      <w:r w:rsidR="00DB5E02">
        <w:rPr>
          <w:color w:val="000000"/>
          <w:sz w:val="24"/>
          <w:szCs w:val="24"/>
        </w:rPr>
        <w:t>21</w:t>
      </w:r>
      <w:r w:rsidR="00870F4D" w:rsidRPr="00DB5E02">
        <w:rPr>
          <w:color w:val="000000"/>
          <w:sz w:val="24"/>
          <w:szCs w:val="24"/>
        </w:rPr>
        <w:t>.</w:t>
      </w:r>
      <w:r w:rsidR="005B33D9" w:rsidRPr="00DB5E02">
        <w:rPr>
          <w:color w:val="000000"/>
          <w:sz w:val="24"/>
          <w:szCs w:val="24"/>
        </w:rPr>
        <w:t xml:space="preserve"> prosinca</w:t>
      </w:r>
      <w:r w:rsidR="0093239C" w:rsidRPr="00DB5E02">
        <w:rPr>
          <w:color w:val="000000"/>
          <w:sz w:val="24"/>
          <w:szCs w:val="24"/>
        </w:rPr>
        <w:t xml:space="preserve"> 20</w:t>
      </w:r>
      <w:r w:rsidR="00D57751" w:rsidRPr="00DB5E02">
        <w:rPr>
          <w:color w:val="000000"/>
          <w:sz w:val="24"/>
          <w:szCs w:val="24"/>
        </w:rPr>
        <w:t>2</w:t>
      </w:r>
      <w:r w:rsidR="004714DD" w:rsidRPr="00DB5E02">
        <w:rPr>
          <w:color w:val="000000"/>
          <w:sz w:val="24"/>
          <w:szCs w:val="24"/>
        </w:rPr>
        <w:t>3</w:t>
      </w:r>
      <w:r w:rsidRPr="00DB5E02">
        <w:rPr>
          <w:color w:val="000000"/>
          <w:sz w:val="24"/>
          <w:szCs w:val="24"/>
        </w:rPr>
        <w:t>. godine, don</w:t>
      </w:r>
      <w:r w:rsidR="0093239C" w:rsidRPr="00DB5E02">
        <w:rPr>
          <w:color w:val="000000"/>
          <w:sz w:val="24"/>
          <w:szCs w:val="24"/>
        </w:rPr>
        <w:t>osi</w:t>
      </w:r>
    </w:p>
    <w:p w14:paraId="69756A15" w14:textId="77777777" w:rsidR="006F46C9" w:rsidRPr="00DB5E02" w:rsidRDefault="006F46C9" w:rsidP="00DB5E02">
      <w:pPr>
        <w:widowControl w:val="0"/>
        <w:overflowPunct w:val="0"/>
        <w:autoSpaceDE w:val="0"/>
        <w:autoSpaceDN w:val="0"/>
        <w:adjustRightInd w:val="0"/>
        <w:spacing w:line="276" w:lineRule="auto"/>
        <w:ind w:firstLine="708"/>
        <w:jc w:val="both"/>
        <w:rPr>
          <w:sz w:val="24"/>
          <w:szCs w:val="24"/>
        </w:rPr>
      </w:pPr>
    </w:p>
    <w:p w14:paraId="58739D0A" w14:textId="708F13A3" w:rsidR="0093239C" w:rsidRPr="00DB5E02" w:rsidRDefault="004714DD" w:rsidP="00DB5E02">
      <w:pPr>
        <w:widowControl w:val="0"/>
        <w:autoSpaceDE w:val="0"/>
        <w:autoSpaceDN w:val="0"/>
        <w:adjustRightInd w:val="0"/>
        <w:spacing w:line="276" w:lineRule="auto"/>
        <w:ind w:left="720"/>
        <w:jc w:val="center"/>
        <w:rPr>
          <w:b/>
          <w:bCs/>
          <w:sz w:val="28"/>
          <w:szCs w:val="28"/>
        </w:rPr>
      </w:pPr>
      <w:r w:rsidRPr="00DB5E02">
        <w:rPr>
          <w:b/>
          <w:bCs/>
          <w:sz w:val="28"/>
          <w:szCs w:val="28"/>
        </w:rPr>
        <w:t xml:space="preserve">IZMJENE I DOPUNE  </w:t>
      </w:r>
      <w:r w:rsidR="009A0CA6" w:rsidRPr="00DB5E02">
        <w:rPr>
          <w:b/>
          <w:bCs/>
          <w:sz w:val="28"/>
          <w:szCs w:val="28"/>
        </w:rPr>
        <w:t>P</w:t>
      </w:r>
      <w:r w:rsidR="0093239C" w:rsidRPr="00DB5E02">
        <w:rPr>
          <w:b/>
          <w:bCs/>
          <w:sz w:val="28"/>
          <w:szCs w:val="28"/>
        </w:rPr>
        <w:t xml:space="preserve"> </w:t>
      </w:r>
      <w:r w:rsidR="009A0CA6" w:rsidRPr="00DB5E02">
        <w:rPr>
          <w:b/>
          <w:bCs/>
          <w:sz w:val="28"/>
          <w:szCs w:val="28"/>
        </w:rPr>
        <w:t>R</w:t>
      </w:r>
      <w:r w:rsidR="0093239C" w:rsidRPr="00DB5E02">
        <w:rPr>
          <w:b/>
          <w:bCs/>
          <w:sz w:val="28"/>
          <w:szCs w:val="28"/>
        </w:rPr>
        <w:t xml:space="preserve"> </w:t>
      </w:r>
      <w:r w:rsidR="009A0CA6" w:rsidRPr="00DB5E02">
        <w:rPr>
          <w:b/>
          <w:bCs/>
          <w:sz w:val="28"/>
          <w:szCs w:val="28"/>
        </w:rPr>
        <w:t>O</w:t>
      </w:r>
      <w:r w:rsidR="0093239C" w:rsidRPr="00DB5E02">
        <w:rPr>
          <w:b/>
          <w:bCs/>
          <w:sz w:val="28"/>
          <w:szCs w:val="28"/>
        </w:rPr>
        <w:t xml:space="preserve"> </w:t>
      </w:r>
      <w:r w:rsidR="009A0CA6" w:rsidRPr="00DB5E02">
        <w:rPr>
          <w:b/>
          <w:bCs/>
          <w:sz w:val="28"/>
          <w:szCs w:val="28"/>
        </w:rPr>
        <w:t>G</w:t>
      </w:r>
      <w:r w:rsidR="0093239C" w:rsidRPr="00DB5E02">
        <w:rPr>
          <w:b/>
          <w:bCs/>
          <w:sz w:val="28"/>
          <w:szCs w:val="28"/>
        </w:rPr>
        <w:t xml:space="preserve"> </w:t>
      </w:r>
      <w:r w:rsidR="009A0CA6" w:rsidRPr="00DB5E02">
        <w:rPr>
          <w:b/>
          <w:bCs/>
          <w:sz w:val="28"/>
          <w:szCs w:val="28"/>
        </w:rPr>
        <w:t>R</w:t>
      </w:r>
      <w:r w:rsidR="0093239C" w:rsidRPr="00DB5E02">
        <w:rPr>
          <w:b/>
          <w:bCs/>
          <w:sz w:val="28"/>
          <w:szCs w:val="28"/>
        </w:rPr>
        <w:t xml:space="preserve"> </w:t>
      </w:r>
      <w:r w:rsidR="009A0CA6" w:rsidRPr="00DB5E02">
        <w:rPr>
          <w:b/>
          <w:bCs/>
          <w:sz w:val="28"/>
          <w:szCs w:val="28"/>
        </w:rPr>
        <w:t>A</w:t>
      </w:r>
      <w:r w:rsidR="0093239C" w:rsidRPr="00DB5E02">
        <w:rPr>
          <w:b/>
          <w:bCs/>
          <w:sz w:val="28"/>
          <w:szCs w:val="28"/>
        </w:rPr>
        <w:t xml:space="preserve"> </w:t>
      </w:r>
      <w:r w:rsidR="009A0CA6" w:rsidRPr="00DB5E02">
        <w:rPr>
          <w:b/>
          <w:bCs/>
          <w:sz w:val="28"/>
          <w:szCs w:val="28"/>
        </w:rPr>
        <w:t xml:space="preserve">M </w:t>
      </w:r>
      <w:r w:rsidRPr="00DB5E02">
        <w:rPr>
          <w:b/>
          <w:bCs/>
          <w:sz w:val="28"/>
          <w:szCs w:val="28"/>
        </w:rPr>
        <w:t>A</w:t>
      </w:r>
    </w:p>
    <w:p w14:paraId="665C7AAC" w14:textId="77777777" w:rsidR="0093239C" w:rsidRPr="00DB5E02" w:rsidRDefault="0093239C" w:rsidP="00DB5E02">
      <w:pPr>
        <w:widowControl w:val="0"/>
        <w:autoSpaceDE w:val="0"/>
        <w:autoSpaceDN w:val="0"/>
        <w:adjustRightInd w:val="0"/>
        <w:spacing w:line="276" w:lineRule="auto"/>
        <w:ind w:left="720"/>
        <w:jc w:val="center"/>
        <w:rPr>
          <w:b/>
          <w:bCs/>
          <w:sz w:val="28"/>
          <w:szCs w:val="28"/>
        </w:rPr>
      </w:pPr>
      <w:r w:rsidRPr="00DB5E02">
        <w:rPr>
          <w:b/>
          <w:bCs/>
          <w:sz w:val="28"/>
          <w:szCs w:val="28"/>
        </w:rPr>
        <w:t xml:space="preserve">građenja komunalne infrastrukture </w:t>
      </w:r>
    </w:p>
    <w:p w14:paraId="04DB03DC" w14:textId="0D58B434" w:rsidR="009A0CA6" w:rsidRPr="00DB5E02" w:rsidRDefault="0093239C" w:rsidP="00DB5E02">
      <w:pPr>
        <w:widowControl w:val="0"/>
        <w:autoSpaceDE w:val="0"/>
        <w:autoSpaceDN w:val="0"/>
        <w:adjustRightInd w:val="0"/>
        <w:spacing w:line="276" w:lineRule="auto"/>
        <w:ind w:left="720"/>
        <w:jc w:val="center"/>
        <w:rPr>
          <w:sz w:val="28"/>
          <w:szCs w:val="28"/>
        </w:rPr>
      </w:pPr>
      <w:r w:rsidRPr="00DB5E02">
        <w:rPr>
          <w:b/>
          <w:bCs/>
          <w:sz w:val="28"/>
          <w:szCs w:val="28"/>
        </w:rPr>
        <w:t>na području Općine Velika Kopanica u 20</w:t>
      </w:r>
      <w:r w:rsidR="00776484" w:rsidRPr="00DB5E02">
        <w:rPr>
          <w:b/>
          <w:bCs/>
          <w:sz w:val="28"/>
          <w:szCs w:val="28"/>
        </w:rPr>
        <w:t>2</w:t>
      </w:r>
      <w:r w:rsidR="00885C9C" w:rsidRPr="00DB5E02">
        <w:rPr>
          <w:b/>
          <w:bCs/>
          <w:sz w:val="28"/>
          <w:szCs w:val="28"/>
        </w:rPr>
        <w:t>3</w:t>
      </w:r>
      <w:r w:rsidRPr="00DB5E02">
        <w:rPr>
          <w:b/>
          <w:bCs/>
          <w:sz w:val="28"/>
          <w:szCs w:val="28"/>
        </w:rPr>
        <w:t xml:space="preserve">. godini </w:t>
      </w:r>
    </w:p>
    <w:p w14:paraId="612FCD8F" w14:textId="77777777" w:rsidR="009A0CA6" w:rsidRPr="00DB5E02" w:rsidRDefault="009A0CA6" w:rsidP="00DB5E02">
      <w:pPr>
        <w:widowControl w:val="0"/>
        <w:autoSpaceDE w:val="0"/>
        <w:autoSpaceDN w:val="0"/>
        <w:adjustRightInd w:val="0"/>
        <w:spacing w:line="276" w:lineRule="auto"/>
        <w:rPr>
          <w:i/>
          <w:sz w:val="24"/>
          <w:szCs w:val="24"/>
        </w:rPr>
      </w:pPr>
    </w:p>
    <w:p w14:paraId="01EDE176" w14:textId="77777777" w:rsidR="009A0CA6" w:rsidRPr="00DB5E02" w:rsidRDefault="009A0CA6" w:rsidP="00DB5E02">
      <w:pPr>
        <w:widowControl w:val="0"/>
        <w:numPr>
          <w:ilvl w:val="0"/>
          <w:numId w:val="1"/>
        </w:numPr>
        <w:tabs>
          <w:tab w:val="clear" w:pos="720"/>
          <w:tab w:val="num" w:pos="426"/>
        </w:tabs>
        <w:overflowPunct w:val="0"/>
        <w:autoSpaceDE w:val="0"/>
        <w:autoSpaceDN w:val="0"/>
        <w:adjustRightInd w:val="0"/>
        <w:spacing w:line="276" w:lineRule="auto"/>
        <w:ind w:left="1080" w:hanging="1080"/>
        <w:jc w:val="both"/>
        <w:rPr>
          <w:b/>
          <w:bCs/>
          <w:sz w:val="24"/>
          <w:szCs w:val="24"/>
        </w:rPr>
      </w:pPr>
      <w:r w:rsidRPr="00DB5E02">
        <w:rPr>
          <w:b/>
          <w:bCs/>
          <w:sz w:val="24"/>
          <w:szCs w:val="24"/>
        </w:rPr>
        <w:t>O</w:t>
      </w:r>
      <w:r w:rsidR="006F46C9" w:rsidRPr="00DB5E02">
        <w:rPr>
          <w:b/>
          <w:bCs/>
          <w:sz w:val="24"/>
          <w:szCs w:val="24"/>
        </w:rPr>
        <w:t>pće odredbe</w:t>
      </w:r>
    </w:p>
    <w:p w14:paraId="1DEF1EAC" w14:textId="77777777" w:rsidR="00D366F6" w:rsidRPr="00DB5E02" w:rsidRDefault="00D366F6" w:rsidP="00DB5E02">
      <w:pPr>
        <w:widowControl w:val="0"/>
        <w:overflowPunct w:val="0"/>
        <w:autoSpaceDE w:val="0"/>
        <w:autoSpaceDN w:val="0"/>
        <w:adjustRightInd w:val="0"/>
        <w:spacing w:line="276" w:lineRule="auto"/>
        <w:ind w:left="1080"/>
        <w:jc w:val="both"/>
        <w:rPr>
          <w:b/>
          <w:bCs/>
          <w:sz w:val="24"/>
          <w:szCs w:val="24"/>
        </w:rPr>
      </w:pPr>
    </w:p>
    <w:p w14:paraId="797865CE" w14:textId="77777777" w:rsidR="009A0CA6" w:rsidRPr="00DB5E02" w:rsidRDefault="009A0CA6" w:rsidP="00DB5E02">
      <w:pPr>
        <w:widowControl w:val="0"/>
        <w:autoSpaceDE w:val="0"/>
        <w:autoSpaceDN w:val="0"/>
        <w:adjustRightInd w:val="0"/>
        <w:spacing w:line="276" w:lineRule="auto"/>
        <w:ind w:left="4100"/>
        <w:rPr>
          <w:b/>
          <w:bCs/>
          <w:sz w:val="24"/>
          <w:szCs w:val="24"/>
        </w:rPr>
      </w:pPr>
      <w:r w:rsidRPr="00DB5E02">
        <w:rPr>
          <w:b/>
          <w:bCs/>
          <w:sz w:val="24"/>
          <w:szCs w:val="24"/>
        </w:rPr>
        <w:t>Članak 1</w:t>
      </w:r>
      <w:r w:rsidR="009C6ECB" w:rsidRPr="00DB5E02">
        <w:rPr>
          <w:b/>
          <w:bCs/>
          <w:sz w:val="24"/>
          <w:szCs w:val="24"/>
        </w:rPr>
        <w:t>.</w:t>
      </w:r>
    </w:p>
    <w:p w14:paraId="1AE67EF5" w14:textId="431CDB8A" w:rsidR="009C6ECB" w:rsidRPr="00DB5E02" w:rsidRDefault="0026535B" w:rsidP="00DB5E02">
      <w:pPr>
        <w:widowControl w:val="0"/>
        <w:overflowPunct w:val="0"/>
        <w:autoSpaceDE w:val="0"/>
        <w:autoSpaceDN w:val="0"/>
        <w:adjustRightInd w:val="0"/>
        <w:spacing w:line="276" w:lineRule="auto"/>
        <w:ind w:right="20" w:firstLine="708"/>
        <w:jc w:val="both"/>
        <w:rPr>
          <w:sz w:val="24"/>
          <w:szCs w:val="24"/>
        </w:rPr>
      </w:pPr>
      <w:r w:rsidRPr="00DB5E02">
        <w:rPr>
          <w:sz w:val="24"/>
          <w:szCs w:val="24"/>
        </w:rPr>
        <w:t>Program</w:t>
      </w:r>
      <w:r w:rsidR="0093239C" w:rsidRPr="00DB5E02">
        <w:rPr>
          <w:sz w:val="24"/>
          <w:szCs w:val="24"/>
        </w:rPr>
        <w:t xml:space="preserve"> građenja komunalne infrastrukture na području Općine Velika Kopanica u 20</w:t>
      </w:r>
      <w:r w:rsidR="00776484" w:rsidRPr="00DB5E02">
        <w:rPr>
          <w:sz w:val="24"/>
          <w:szCs w:val="24"/>
        </w:rPr>
        <w:t>2</w:t>
      </w:r>
      <w:r w:rsidR="00885C9C" w:rsidRPr="00DB5E02">
        <w:rPr>
          <w:sz w:val="24"/>
          <w:szCs w:val="24"/>
        </w:rPr>
        <w:t>3</w:t>
      </w:r>
      <w:r w:rsidR="0093239C" w:rsidRPr="00DB5E02">
        <w:rPr>
          <w:sz w:val="24"/>
          <w:szCs w:val="24"/>
        </w:rPr>
        <w:t>. godini</w:t>
      </w:r>
      <w:r w:rsidR="00E536D5" w:rsidRPr="00DB5E02">
        <w:rPr>
          <w:sz w:val="24"/>
          <w:szCs w:val="24"/>
        </w:rPr>
        <w:t xml:space="preserve"> (u daljnjem tekstu: Program)</w:t>
      </w:r>
      <w:r w:rsidR="0093239C" w:rsidRPr="00DB5E02">
        <w:rPr>
          <w:sz w:val="24"/>
          <w:szCs w:val="24"/>
        </w:rPr>
        <w:t xml:space="preserve"> </w:t>
      </w:r>
      <w:r w:rsidRPr="00DB5E02">
        <w:rPr>
          <w:sz w:val="24"/>
          <w:szCs w:val="24"/>
        </w:rPr>
        <w:t xml:space="preserve">donosi se vodeći računa o troškovima građenja komunalne infrastrukture te financijskim mogućnostima i predvidivim izvorima prihoda financiranja njezina građenja. </w:t>
      </w:r>
      <w:r w:rsidR="009C6ECB" w:rsidRPr="00DB5E02">
        <w:rPr>
          <w:sz w:val="24"/>
          <w:szCs w:val="24"/>
        </w:rPr>
        <w:t xml:space="preserve">Također se izrađuje i donosi u skladu s izvješćem o stanju u prostoru, potrebama uređenja zemljišta planiranog prostornim planom i planom razvojnih programa. </w:t>
      </w:r>
    </w:p>
    <w:p w14:paraId="76369CEA" w14:textId="77777777" w:rsidR="00AB5820" w:rsidRPr="00DB5E02" w:rsidRDefault="00AB5820" w:rsidP="00DB5E02">
      <w:pPr>
        <w:pStyle w:val="NormalWeb"/>
        <w:spacing w:before="0" w:beforeAutospacing="0" w:after="0" w:afterAutospacing="0" w:line="276" w:lineRule="auto"/>
        <w:ind w:firstLine="708"/>
        <w:jc w:val="both"/>
      </w:pPr>
      <w:r w:rsidRPr="00DB5E02">
        <w:t>Građenje komunalne infrastrukture financira se sredstvima:</w:t>
      </w:r>
    </w:p>
    <w:p w14:paraId="282EA0E4" w14:textId="682CED34" w:rsidR="00AB5820" w:rsidRPr="00DB5E02" w:rsidRDefault="00DB5E02" w:rsidP="00DB5E02">
      <w:pPr>
        <w:pStyle w:val="NormalWeb"/>
        <w:numPr>
          <w:ilvl w:val="0"/>
          <w:numId w:val="19"/>
        </w:numPr>
        <w:spacing w:before="0" w:beforeAutospacing="0" w:after="0" w:afterAutospacing="0" w:line="276" w:lineRule="auto"/>
        <w:jc w:val="both"/>
      </w:pPr>
      <w:r>
        <w:t>iz komunalnog doprinosa,</w:t>
      </w:r>
    </w:p>
    <w:p w14:paraId="1FDF0340" w14:textId="14EBE2C6" w:rsidR="00AB5820" w:rsidRPr="00DB5E02" w:rsidRDefault="00DB5E02" w:rsidP="00DB5E02">
      <w:pPr>
        <w:pStyle w:val="NormalWeb"/>
        <w:numPr>
          <w:ilvl w:val="0"/>
          <w:numId w:val="19"/>
        </w:numPr>
        <w:spacing w:before="0" w:beforeAutospacing="0" w:after="0" w:afterAutospacing="0" w:line="276" w:lineRule="auto"/>
        <w:jc w:val="both"/>
      </w:pPr>
      <w:r>
        <w:t>iz komunalne naknade,</w:t>
      </w:r>
    </w:p>
    <w:p w14:paraId="498C7F79" w14:textId="539285CB" w:rsidR="00AB5820" w:rsidRPr="00DB5E02" w:rsidRDefault="00DB5E02" w:rsidP="00DB5E02">
      <w:pPr>
        <w:pStyle w:val="NormalWeb"/>
        <w:numPr>
          <w:ilvl w:val="0"/>
          <w:numId w:val="19"/>
        </w:numPr>
        <w:spacing w:before="0" w:beforeAutospacing="0" w:after="0" w:afterAutospacing="0" w:line="276" w:lineRule="auto"/>
        <w:jc w:val="both"/>
      </w:pPr>
      <w:r>
        <w:t>iz cijene komunalne usluge,</w:t>
      </w:r>
    </w:p>
    <w:p w14:paraId="2E031AE7" w14:textId="53F85CB7" w:rsidR="00AB5820" w:rsidRPr="00DB5E02" w:rsidRDefault="00DB5E02" w:rsidP="00DB5E02">
      <w:pPr>
        <w:pStyle w:val="NormalWeb"/>
        <w:numPr>
          <w:ilvl w:val="0"/>
          <w:numId w:val="19"/>
        </w:numPr>
        <w:spacing w:before="0" w:beforeAutospacing="0" w:after="0" w:afterAutospacing="0" w:line="276" w:lineRule="auto"/>
        <w:jc w:val="both"/>
      </w:pPr>
      <w:r>
        <w:t>iz naknade za koncesiju,</w:t>
      </w:r>
    </w:p>
    <w:p w14:paraId="482BD082" w14:textId="4BA1CC6B" w:rsidR="00AB5820" w:rsidRPr="00DB5E02" w:rsidRDefault="00AB5820" w:rsidP="00DB5E02">
      <w:pPr>
        <w:pStyle w:val="NormalWeb"/>
        <w:numPr>
          <w:ilvl w:val="0"/>
          <w:numId w:val="19"/>
        </w:numPr>
        <w:spacing w:before="0" w:beforeAutospacing="0" w:after="0" w:afterAutospacing="0" w:line="276" w:lineRule="auto"/>
        <w:jc w:val="both"/>
      </w:pPr>
      <w:r w:rsidRPr="00DB5E02">
        <w:t>iz proračuna jedinice lokalne sa</w:t>
      </w:r>
      <w:r w:rsidR="00DB5E02">
        <w:t>mouprave,</w:t>
      </w:r>
    </w:p>
    <w:p w14:paraId="53EAD4BB" w14:textId="0A8A8284" w:rsidR="00AB5820" w:rsidRPr="00DB5E02" w:rsidRDefault="00DB5E02" w:rsidP="00DB5E02">
      <w:pPr>
        <w:pStyle w:val="NormalWeb"/>
        <w:numPr>
          <w:ilvl w:val="0"/>
          <w:numId w:val="19"/>
        </w:numPr>
        <w:spacing w:before="0" w:beforeAutospacing="0" w:after="0" w:afterAutospacing="0" w:line="276" w:lineRule="auto"/>
        <w:jc w:val="both"/>
      </w:pPr>
      <w:r>
        <w:t>iz fondova Europske unije,</w:t>
      </w:r>
    </w:p>
    <w:p w14:paraId="72EFEB0A" w14:textId="0CFC56F4" w:rsidR="00AB5820" w:rsidRPr="00DB5E02" w:rsidRDefault="00AB5820" w:rsidP="00DB5E02">
      <w:pPr>
        <w:pStyle w:val="NormalWeb"/>
        <w:numPr>
          <w:ilvl w:val="0"/>
          <w:numId w:val="19"/>
        </w:numPr>
        <w:spacing w:before="0" w:beforeAutospacing="0" w:after="0" w:afterAutospacing="0" w:line="276" w:lineRule="auto"/>
        <w:jc w:val="both"/>
      </w:pPr>
      <w:r w:rsidRPr="00DB5E02">
        <w:t>iz ugovora, naknada i drugih izvor</w:t>
      </w:r>
      <w:r w:rsidR="00DB5E02">
        <w:t>a propisanih posebnim zakonom, i</w:t>
      </w:r>
    </w:p>
    <w:p w14:paraId="7918C80E" w14:textId="77777777" w:rsidR="00AB5820" w:rsidRPr="00DB5E02" w:rsidRDefault="00AB5820" w:rsidP="00DB5E02">
      <w:pPr>
        <w:pStyle w:val="NormalWeb"/>
        <w:numPr>
          <w:ilvl w:val="0"/>
          <w:numId w:val="19"/>
        </w:numPr>
        <w:spacing w:before="0" w:beforeAutospacing="0" w:after="0" w:afterAutospacing="0" w:line="276" w:lineRule="auto"/>
        <w:jc w:val="both"/>
      </w:pPr>
      <w:r w:rsidRPr="00DB5E02">
        <w:t>iz donacija.</w:t>
      </w:r>
    </w:p>
    <w:p w14:paraId="49E1CB07" w14:textId="77777777" w:rsidR="00AB5820" w:rsidRPr="00DB5E02" w:rsidRDefault="00AB5820" w:rsidP="00DB5E02">
      <w:pPr>
        <w:widowControl w:val="0"/>
        <w:overflowPunct w:val="0"/>
        <w:autoSpaceDE w:val="0"/>
        <w:autoSpaceDN w:val="0"/>
        <w:adjustRightInd w:val="0"/>
        <w:spacing w:line="276" w:lineRule="auto"/>
        <w:ind w:right="20" w:firstLine="708"/>
        <w:jc w:val="both"/>
        <w:rPr>
          <w:sz w:val="24"/>
          <w:szCs w:val="24"/>
        </w:rPr>
      </w:pPr>
    </w:p>
    <w:p w14:paraId="1FF59787" w14:textId="77777777" w:rsidR="009C6ECB" w:rsidRPr="00DB5E02" w:rsidRDefault="009C6ECB" w:rsidP="00DB5E02">
      <w:pPr>
        <w:widowControl w:val="0"/>
        <w:overflowPunct w:val="0"/>
        <w:autoSpaceDE w:val="0"/>
        <w:autoSpaceDN w:val="0"/>
        <w:adjustRightInd w:val="0"/>
        <w:spacing w:line="276" w:lineRule="auto"/>
        <w:ind w:right="20"/>
        <w:jc w:val="center"/>
        <w:rPr>
          <w:b/>
          <w:sz w:val="24"/>
          <w:szCs w:val="24"/>
        </w:rPr>
      </w:pPr>
      <w:r w:rsidRPr="00DB5E02">
        <w:rPr>
          <w:b/>
          <w:sz w:val="24"/>
          <w:szCs w:val="24"/>
        </w:rPr>
        <w:t>Članak 2.</w:t>
      </w:r>
    </w:p>
    <w:p w14:paraId="2BC2D775" w14:textId="77777777" w:rsidR="009C6ECB" w:rsidRPr="00DB5E02" w:rsidRDefault="009C6ECB" w:rsidP="00DB5E02">
      <w:pPr>
        <w:widowControl w:val="0"/>
        <w:overflowPunct w:val="0"/>
        <w:autoSpaceDE w:val="0"/>
        <w:autoSpaceDN w:val="0"/>
        <w:adjustRightInd w:val="0"/>
        <w:spacing w:line="276" w:lineRule="auto"/>
        <w:ind w:right="20"/>
        <w:jc w:val="both"/>
        <w:rPr>
          <w:sz w:val="24"/>
          <w:szCs w:val="24"/>
        </w:rPr>
      </w:pPr>
      <w:r w:rsidRPr="00DB5E02">
        <w:rPr>
          <w:sz w:val="24"/>
          <w:szCs w:val="24"/>
        </w:rPr>
        <w:tab/>
        <w:t xml:space="preserve">Komunalna infrastruktura </w:t>
      </w:r>
      <w:r w:rsidR="00A971A0" w:rsidRPr="00DB5E02">
        <w:rPr>
          <w:sz w:val="24"/>
          <w:szCs w:val="24"/>
        </w:rPr>
        <w:t xml:space="preserve">u smislu ovog Programa </w:t>
      </w:r>
      <w:r w:rsidR="00A617C2" w:rsidRPr="00DB5E02">
        <w:rPr>
          <w:sz w:val="24"/>
          <w:szCs w:val="24"/>
        </w:rPr>
        <w:t>je</w:t>
      </w:r>
      <w:r w:rsidRPr="00DB5E02">
        <w:rPr>
          <w:sz w:val="24"/>
          <w:szCs w:val="24"/>
        </w:rPr>
        <w:t xml:space="preserve">: </w:t>
      </w:r>
    </w:p>
    <w:p w14:paraId="6CD06CEE" w14:textId="70FD5702" w:rsidR="009C6ECB" w:rsidRPr="00DB5E02" w:rsidRDefault="00DB5E02" w:rsidP="00DB5E02">
      <w:pPr>
        <w:pStyle w:val="ListParagraph"/>
        <w:widowControl w:val="0"/>
        <w:numPr>
          <w:ilvl w:val="0"/>
          <w:numId w:val="15"/>
        </w:numPr>
        <w:overflowPunct w:val="0"/>
        <w:autoSpaceDE w:val="0"/>
        <w:autoSpaceDN w:val="0"/>
        <w:adjustRightInd w:val="0"/>
        <w:spacing w:line="276" w:lineRule="auto"/>
        <w:ind w:right="20"/>
        <w:jc w:val="both"/>
        <w:rPr>
          <w:sz w:val="24"/>
          <w:szCs w:val="24"/>
        </w:rPr>
      </w:pPr>
      <w:r>
        <w:rPr>
          <w:sz w:val="24"/>
          <w:szCs w:val="24"/>
        </w:rPr>
        <w:t>nerazvrstane ceste,</w:t>
      </w:r>
    </w:p>
    <w:p w14:paraId="490F2BCA" w14:textId="276091ED" w:rsidR="0013487F" w:rsidRPr="00DB5E02" w:rsidRDefault="009C6ECB" w:rsidP="00DB5E02">
      <w:pPr>
        <w:pStyle w:val="ListParagraph"/>
        <w:widowControl w:val="0"/>
        <w:numPr>
          <w:ilvl w:val="0"/>
          <w:numId w:val="15"/>
        </w:numPr>
        <w:autoSpaceDE w:val="0"/>
        <w:autoSpaceDN w:val="0"/>
        <w:adjustRightInd w:val="0"/>
        <w:spacing w:line="276" w:lineRule="auto"/>
        <w:jc w:val="both"/>
        <w:rPr>
          <w:sz w:val="24"/>
          <w:szCs w:val="24"/>
        </w:rPr>
      </w:pPr>
      <w:r w:rsidRPr="00DB5E02">
        <w:rPr>
          <w:sz w:val="24"/>
          <w:szCs w:val="24"/>
        </w:rPr>
        <w:lastRenderedPageBreak/>
        <w:t>javne prometne površine na kojima nije dopušten promet motornih vozila</w:t>
      </w:r>
      <w:r w:rsidR="00DB5E02">
        <w:rPr>
          <w:sz w:val="24"/>
          <w:szCs w:val="24"/>
        </w:rPr>
        <w:t xml:space="preserve"> – trgovi,</w:t>
      </w:r>
      <w:r w:rsidR="0013487F" w:rsidRPr="00DB5E02">
        <w:rPr>
          <w:sz w:val="24"/>
          <w:szCs w:val="24"/>
        </w:rPr>
        <w:t xml:space="preserve"> pločnici, javni prolazi, javne stube, prečaci, šetališta, uređene plaže, biciklističke i pješačke staze, pothodnici, podvožnjaci, nadvožnjaci, mostovi i tuneli, ako nisu sastavni dio nerazvrstane ceste ili druge ceste. U smislu ovog Prog</w:t>
      </w:r>
      <w:r w:rsidR="00DB5E02">
        <w:rPr>
          <w:sz w:val="24"/>
          <w:szCs w:val="24"/>
        </w:rPr>
        <w:t>rama to su pješačke staze i trg,</w:t>
      </w:r>
    </w:p>
    <w:p w14:paraId="12EFE6F7" w14:textId="2A87E5F7" w:rsidR="009C6ECB" w:rsidRPr="00DB5E02" w:rsidRDefault="003222E0" w:rsidP="00DB5E02">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DB5E02">
        <w:rPr>
          <w:sz w:val="24"/>
          <w:szCs w:val="24"/>
        </w:rPr>
        <w:t>javna parkirališta</w:t>
      </w:r>
      <w:r w:rsidR="0082452A" w:rsidRPr="00DB5E02">
        <w:rPr>
          <w:sz w:val="24"/>
          <w:szCs w:val="24"/>
        </w:rPr>
        <w:t xml:space="preserve"> – uređene javne površine koje služe parkiranju motornih vozila i/ili drugih cestovnih vozila s pripadajućom opremom</w:t>
      </w:r>
      <w:r w:rsidR="00DB5E02">
        <w:rPr>
          <w:sz w:val="24"/>
          <w:szCs w:val="24"/>
        </w:rPr>
        <w:t>,</w:t>
      </w:r>
    </w:p>
    <w:p w14:paraId="187C58FD" w14:textId="734E1130" w:rsidR="009C6ECB" w:rsidRPr="00DB5E02" w:rsidRDefault="009C6ECB" w:rsidP="00DB5E02">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DB5E02">
        <w:rPr>
          <w:sz w:val="24"/>
          <w:szCs w:val="24"/>
        </w:rPr>
        <w:t>javne zelene površine</w:t>
      </w:r>
      <w:r w:rsidR="0013487F" w:rsidRPr="00DB5E02">
        <w:rPr>
          <w:sz w:val="24"/>
          <w:szCs w:val="24"/>
        </w:rPr>
        <w:t xml:space="preserve"> - parkovi, drvoredi, živice, cvjetnjaci, travnjaci, skupine ili pojedinačna stabla. dječja igrališta s pripadajućom opremom, javni sportski i rekreacijski prostori, zelene površine uz ceste i ulice, ako nisu sastavni dio nerazvrstane ceste</w:t>
      </w:r>
      <w:r w:rsidR="00DB5E02">
        <w:rPr>
          <w:sz w:val="24"/>
          <w:szCs w:val="24"/>
        </w:rPr>
        <w:t>,</w:t>
      </w:r>
    </w:p>
    <w:p w14:paraId="756EB1C8" w14:textId="3D042429" w:rsidR="009C6ECB" w:rsidRPr="00DB5E02" w:rsidRDefault="009C6ECB" w:rsidP="00DB5E02">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DB5E02">
        <w:rPr>
          <w:sz w:val="24"/>
          <w:szCs w:val="24"/>
        </w:rPr>
        <w:t>građevine i uređaji javne namjene</w:t>
      </w:r>
      <w:r w:rsidR="00A971A0" w:rsidRPr="00DB5E02">
        <w:rPr>
          <w:sz w:val="24"/>
          <w:szCs w:val="24"/>
        </w:rPr>
        <w:t xml:space="preserve"> –</w:t>
      </w:r>
      <w:r w:rsidR="00067A32" w:rsidRPr="00DB5E02">
        <w:rPr>
          <w:sz w:val="24"/>
          <w:szCs w:val="24"/>
        </w:rPr>
        <w:t xml:space="preserve">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 U smislu ovog programa to su objekti javne namjene u vlasništvu Općine (društv</w:t>
      </w:r>
      <w:r w:rsidR="00DB5E02">
        <w:rPr>
          <w:sz w:val="24"/>
          <w:szCs w:val="24"/>
        </w:rPr>
        <w:t>eni domovi, vatrogasni domovi),</w:t>
      </w:r>
    </w:p>
    <w:p w14:paraId="32A737A0" w14:textId="12DA2787" w:rsidR="009C6ECB" w:rsidRPr="00DB5E02" w:rsidRDefault="002915D9" w:rsidP="00DB5E02">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DB5E02">
        <w:rPr>
          <w:sz w:val="24"/>
          <w:szCs w:val="24"/>
        </w:rPr>
        <w:t>javna rasvjeta</w:t>
      </w:r>
      <w:r w:rsidR="00067A32" w:rsidRPr="00DB5E02">
        <w:rPr>
          <w:sz w:val="24"/>
          <w:szCs w:val="24"/>
        </w:rPr>
        <w:t xml:space="preserve"> -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jedinica lokalne samouprave</w:t>
      </w:r>
      <w:r w:rsidR="00DB5E02">
        <w:rPr>
          <w:sz w:val="24"/>
          <w:szCs w:val="24"/>
        </w:rPr>
        <w:t>,</w:t>
      </w:r>
    </w:p>
    <w:p w14:paraId="29D7869E" w14:textId="45FB97E1" w:rsidR="002066BF" w:rsidRPr="00DB5E02" w:rsidRDefault="002066BF" w:rsidP="00DB5E02">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DB5E02">
        <w:rPr>
          <w:sz w:val="24"/>
          <w:szCs w:val="24"/>
        </w:rPr>
        <w:t>građevine za gospodarenje komunalnim otpadom</w:t>
      </w:r>
      <w:r w:rsidR="007959BD" w:rsidRPr="00DB5E02">
        <w:rPr>
          <w:sz w:val="24"/>
          <w:szCs w:val="24"/>
        </w:rPr>
        <w:t xml:space="preserve"> - građevina za sakupljanje otpada uključujući skladište otpada, pretovarnu stanicu i reciklažno dvorište, građevina za obradu otpada, uključujući odlagalište otpada, centar za gospodarenje otpadom i reciklažno dvorište za građevni otpad</w:t>
      </w:r>
      <w:r w:rsidR="00DB5E02">
        <w:rPr>
          <w:sz w:val="24"/>
          <w:szCs w:val="24"/>
        </w:rPr>
        <w:t>,</w:t>
      </w:r>
    </w:p>
    <w:p w14:paraId="540DB33D" w14:textId="4024E997" w:rsidR="002915D9" w:rsidRPr="00DB5E02" w:rsidRDefault="002915D9" w:rsidP="00DB5E02">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DB5E02">
        <w:rPr>
          <w:sz w:val="24"/>
          <w:szCs w:val="24"/>
        </w:rPr>
        <w:t>gro</w:t>
      </w:r>
      <w:r w:rsidR="00A971A0" w:rsidRPr="00DB5E02">
        <w:rPr>
          <w:sz w:val="24"/>
          <w:szCs w:val="24"/>
        </w:rPr>
        <w:t>blja i krematoriji na grobljima</w:t>
      </w:r>
      <w:r w:rsidR="00067A32" w:rsidRPr="00DB5E02">
        <w:rPr>
          <w:sz w:val="24"/>
          <w:szCs w:val="24"/>
        </w:rPr>
        <w:t xml:space="preserve"> - ograđeni prostori zemljišta na kojemu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r w:rsidR="00DB5E02">
        <w:rPr>
          <w:sz w:val="24"/>
          <w:szCs w:val="24"/>
        </w:rPr>
        <w:t>,</w:t>
      </w:r>
    </w:p>
    <w:p w14:paraId="296C5367" w14:textId="3723F1DF" w:rsidR="002915D9" w:rsidRPr="00DB5E02" w:rsidRDefault="0082452A" w:rsidP="00DB5E02">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DB5E02">
        <w:rPr>
          <w:sz w:val="24"/>
          <w:szCs w:val="24"/>
        </w:rPr>
        <w:t>ostale građevine javne namjene – u smislu ovog Programa to su vodovodna mreža, kanalizacija i plinovod.</w:t>
      </w:r>
    </w:p>
    <w:p w14:paraId="7A060336" w14:textId="77777777" w:rsidR="0082452A" w:rsidRPr="00DB5E02" w:rsidRDefault="0082452A" w:rsidP="00DB5E02">
      <w:pPr>
        <w:widowControl w:val="0"/>
        <w:overflowPunct w:val="0"/>
        <w:autoSpaceDE w:val="0"/>
        <w:autoSpaceDN w:val="0"/>
        <w:adjustRightInd w:val="0"/>
        <w:spacing w:line="276" w:lineRule="auto"/>
        <w:ind w:right="20"/>
        <w:jc w:val="center"/>
        <w:rPr>
          <w:b/>
          <w:sz w:val="24"/>
          <w:szCs w:val="24"/>
        </w:rPr>
      </w:pPr>
    </w:p>
    <w:p w14:paraId="0FAA3539" w14:textId="7902C329" w:rsidR="002915D9" w:rsidRPr="00DB5E02" w:rsidRDefault="002915D9" w:rsidP="00DB5E02">
      <w:pPr>
        <w:widowControl w:val="0"/>
        <w:overflowPunct w:val="0"/>
        <w:autoSpaceDE w:val="0"/>
        <w:autoSpaceDN w:val="0"/>
        <w:adjustRightInd w:val="0"/>
        <w:spacing w:line="276" w:lineRule="auto"/>
        <w:ind w:right="20"/>
        <w:jc w:val="center"/>
        <w:rPr>
          <w:b/>
          <w:sz w:val="24"/>
          <w:szCs w:val="24"/>
        </w:rPr>
      </w:pPr>
      <w:r w:rsidRPr="00DB5E02">
        <w:rPr>
          <w:b/>
          <w:sz w:val="24"/>
          <w:szCs w:val="24"/>
        </w:rPr>
        <w:t>Članak 3.</w:t>
      </w:r>
    </w:p>
    <w:p w14:paraId="17F53492" w14:textId="013BC04B" w:rsidR="00E536D5" w:rsidRPr="00DB5E02" w:rsidRDefault="009C6ECB" w:rsidP="00DB5E02">
      <w:pPr>
        <w:widowControl w:val="0"/>
        <w:overflowPunct w:val="0"/>
        <w:autoSpaceDE w:val="0"/>
        <w:autoSpaceDN w:val="0"/>
        <w:adjustRightInd w:val="0"/>
        <w:spacing w:line="276" w:lineRule="auto"/>
        <w:ind w:right="20" w:firstLine="708"/>
        <w:jc w:val="both"/>
        <w:rPr>
          <w:sz w:val="24"/>
          <w:szCs w:val="24"/>
        </w:rPr>
      </w:pPr>
      <w:r w:rsidRPr="00DB5E02">
        <w:rPr>
          <w:sz w:val="24"/>
          <w:szCs w:val="24"/>
        </w:rPr>
        <w:t>Pod građenjem</w:t>
      </w:r>
      <w:r w:rsidR="00E536D5" w:rsidRPr="00DB5E02">
        <w:rPr>
          <w:sz w:val="24"/>
          <w:szCs w:val="24"/>
        </w:rPr>
        <w:t xml:space="preserve"> komunalne infrastrukture</w:t>
      </w:r>
      <w:r w:rsidRPr="00DB5E02">
        <w:rPr>
          <w:sz w:val="24"/>
          <w:szCs w:val="24"/>
        </w:rPr>
        <w:t xml:space="preserve"> se</w:t>
      </w:r>
      <w:r w:rsidR="00E536D5" w:rsidRPr="00DB5E02">
        <w:rPr>
          <w:sz w:val="24"/>
          <w:szCs w:val="24"/>
        </w:rPr>
        <w:t xml:space="preserve"> podrazumijeva:</w:t>
      </w:r>
    </w:p>
    <w:p w14:paraId="34EE8361" w14:textId="2BEE9873" w:rsidR="00E536D5" w:rsidRPr="00DB5E02" w:rsidRDefault="00E536D5" w:rsidP="00DB5E02">
      <w:pPr>
        <w:pStyle w:val="ListParagraph"/>
        <w:widowControl w:val="0"/>
        <w:numPr>
          <w:ilvl w:val="0"/>
          <w:numId w:val="11"/>
        </w:numPr>
        <w:overflowPunct w:val="0"/>
        <w:autoSpaceDE w:val="0"/>
        <w:autoSpaceDN w:val="0"/>
        <w:adjustRightInd w:val="0"/>
        <w:spacing w:line="276" w:lineRule="auto"/>
        <w:ind w:right="20"/>
        <w:jc w:val="both"/>
        <w:rPr>
          <w:sz w:val="24"/>
          <w:szCs w:val="24"/>
        </w:rPr>
      </w:pPr>
      <w:r w:rsidRPr="00DB5E02">
        <w:rPr>
          <w:sz w:val="24"/>
          <w:szCs w:val="24"/>
        </w:rPr>
        <w:t xml:space="preserve">rješavanje imovinskopravnih odnosa na zemljištu za građenje komunalne </w:t>
      </w:r>
      <w:r w:rsidR="00DB5E02">
        <w:rPr>
          <w:sz w:val="24"/>
          <w:szCs w:val="24"/>
        </w:rPr>
        <w:t>infrastrukture,</w:t>
      </w:r>
    </w:p>
    <w:p w14:paraId="3D32FEE0" w14:textId="31C3F903" w:rsidR="00E536D5" w:rsidRPr="00DB5E02" w:rsidRDefault="009C6ECB" w:rsidP="00DB5E02">
      <w:pPr>
        <w:pStyle w:val="ListParagraph"/>
        <w:widowControl w:val="0"/>
        <w:numPr>
          <w:ilvl w:val="0"/>
          <w:numId w:val="11"/>
        </w:numPr>
        <w:overflowPunct w:val="0"/>
        <w:autoSpaceDE w:val="0"/>
        <w:autoSpaceDN w:val="0"/>
        <w:adjustRightInd w:val="0"/>
        <w:spacing w:line="276" w:lineRule="auto"/>
        <w:ind w:right="20"/>
        <w:jc w:val="both"/>
        <w:rPr>
          <w:sz w:val="24"/>
          <w:szCs w:val="24"/>
        </w:rPr>
      </w:pPr>
      <w:r w:rsidRPr="00DB5E02">
        <w:rPr>
          <w:sz w:val="24"/>
          <w:szCs w:val="24"/>
        </w:rPr>
        <w:t>uklanjanje i/ili izmještanje postojećih građevina na zemljištu za građenje komunalne infrastrukture i r</w:t>
      </w:r>
      <w:r w:rsidR="00DB5E02">
        <w:rPr>
          <w:sz w:val="24"/>
          <w:szCs w:val="24"/>
        </w:rPr>
        <w:t>adove na sanaciji tog zemljišta,</w:t>
      </w:r>
    </w:p>
    <w:p w14:paraId="68689AA9" w14:textId="142F047C" w:rsidR="009C6ECB" w:rsidRPr="00DB5E02" w:rsidRDefault="009C6ECB" w:rsidP="00DB5E02">
      <w:pPr>
        <w:pStyle w:val="ListParagraph"/>
        <w:widowControl w:val="0"/>
        <w:numPr>
          <w:ilvl w:val="0"/>
          <w:numId w:val="11"/>
        </w:numPr>
        <w:overflowPunct w:val="0"/>
        <w:autoSpaceDE w:val="0"/>
        <w:autoSpaceDN w:val="0"/>
        <w:adjustRightInd w:val="0"/>
        <w:spacing w:line="276" w:lineRule="auto"/>
        <w:ind w:right="20"/>
        <w:jc w:val="both"/>
        <w:rPr>
          <w:sz w:val="24"/>
          <w:szCs w:val="24"/>
        </w:rPr>
      </w:pPr>
      <w:r w:rsidRPr="00DB5E02">
        <w:rPr>
          <w:sz w:val="24"/>
          <w:szCs w:val="24"/>
        </w:rPr>
        <w:t>pribavljanje projekata i druge dokumentacije potrebne za izdavanje dozvola i drugih akata za građenje i u</w:t>
      </w:r>
      <w:r w:rsidR="00DB5E02">
        <w:rPr>
          <w:sz w:val="24"/>
          <w:szCs w:val="24"/>
        </w:rPr>
        <w:t>porabu komunalne infrastrukture,</w:t>
      </w:r>
    </w:p>
    <w:p w14:paraId="10022395" w14:textId="77777777" w:rsidR="009C6ECB" w:rsidRPr="00DB5E02" w:rsidRDefault="009C6ECB" w:rsidP="00DB5E02">
      <w:pPr>
        <w:pStyle w:val="ListParagraph"/>
        <w:widowControl w:val="0"/>
        <w:numPr>
          <w:ilvl w:val="0"/>
          <w:numId w:val="11"/>
        </w:numPr>
        <w:overflowPunct w:val="0"/>
        <w:autoSpaceDE w:val="0"/>
        <w:autoSpaceDN w:val="0"/>
        <w:adjustRightInd w:val="0"/>
        <w:spacing w:line="276" w:lineRule="auto"/>
        <w:ind w:right="20"/>
        <w:jc w:val="both"/>
        <w:rPr>
          <w:sz w:val="24"/>
          <w:szCs w:val="24"/>
        </w:rPr>
      </w:pPr>
      <w:r w:rsidRPr="00DB5E02">
        <w:rPr>
          <w:sz w:val="24"/>
          <w:szCs w:val="24"/>
        </w:rPr>
        <w:t>građenje komunalne infrastrukture u smislu zakona kojim se uređuje gradnja građevine.</w:t>
      </w:r>
    </w:p>
    <w:p w14:paraId="3D1BCAF8" w14:textId="77777777" w:rsidR="009C6ECB" w:rsidRDefault="009C6ECB" w:rsidP="00DB5E02">
      <w:pPr>
        <w:widowControl w:val="0"/>
        <w:overflowPunct w:val="0"/>
        <w:autoSpaceDE w:val="0"/>
        <w:autoSpaceDN w:val="0"/>
        <w:adjustRightInd w:val="0"/>
        <w:spacing w:line="276" w:lineRule="auto"/>
        <w:ind w:right="20"/>
        <w:jc w:val="both"/>
        <w:rPr>
          <w:sz w:val="24"/>
          <w:szCs w:val="24"/>
        </w:rPr>
      </w:pPr>
    </w:p>
    <w:p w14:paraId="6ACBBE2B" w14:textId="77777777" w:rsidR="00DB5E02" w:rsidRDefault="00DB5E02" w:rsidP="00DB5E02">
      <w:pPr>
        <w:widowControl w:val="0"/>
        <w:overflowPunct w:val="0"/>
        <w:autoSpaceDE w:val="0"/>
        <w:autoSpaceDN w:val="0"/>
        <w:adjustRightInd w:val="0"/>
        <w:spacing w:line="276" w:lineRule="auto"/>
        <w:ind w:right="20"/>
        <w:jc w:val="both"/>
        <w:rPr>
          <w:sz w:val="24"/>
          <w:szCs w:val="24"/>
        </w:rPr>
      </w:pPr>
    </w:p>
    <w:p w14:paraId="254B6F82" w14:textId="77777777" w:rsidR="00DB5E02" w:rsidRPr="00DB5E02" w:rsidRDefault="00DB5E02" w:rsidP="00DB5E02">
      <w:pPr>
        <w:widowControl w:val="0"/>
        <w:overflowPunct w:val="0"/>
        <w:autoSpaceDE w:val="0"/>
        <w:autoSpaceDN w:val="0"/>
        <w:adjustRightInd w:val="0"/>
        <w:spacing w:line="276" w:lineRule="auto"/>
        <w:ind w:right="20"/>
        <w:jc w:val="both"/>
        <w:rPr>
          <w:sz w:val="24"/>
          <w:szCs w:val="24"/>
        </w:rPr>
      </w:pPr>
    </w:p>
    <w:p w14:paraId="6E465CA4" w14:textId="77777777" w:rsidR="002915D9" w:rsidRPr="00DB5E02" w:rsidRDefault="002915D9" w:rsidP="00DB5E02">
      <w:pPr>
        <w:widowControl w:val="0"/>
        <w:overflowPunct w:val="0"/>
        <w:autoSpaceDE w:val="0"/>
        <w:autoSpaceDN w:val="0"/>
        <w:adjustRightInd w:val="0"/>
        <w:spacing w:line="276" w:lineRule="auto"/>
        <w:ind w:right="20"/>
        <w:jc w:val="center"/>
        <w:rPr>
          <w:b/>
          <w:sz w:val="24"/>
          <w:szCs w:val="24"/>
        </w:rPr>
      </w:pPr>
      <w:r w:rsidRPr="00DB5E02">
        <w:rPr>
          <w:b/>
          <w:sz w:val="24"/>
          <w:szCs w:val="24"/>
        </w:rPr>
        <w:t>Članak 4.</w:t>
      </w:r>
    </w:p>
    <w:p w14:paraId="1C5CE389" w14:textId="054D4AD0" w:rsidR="00E536D5" w:rsidRPr="00DB5E02" w:rsidRDefault="00941F75" w:rsidP="00DB5E02">
      <w:pPr>
        <w:widowControl w:val="0"/>
        <w:overflowPunct w:val="0"/>
        <w:autoSpaceDE w:val="0"/>
        <w:autoSpaceDN w:val="0"/>
        <w:adjustRightInd w:val="0"/>
        <w:spacing w:line="276" w:lineRule="auto"/>
        <w:ind w:left="720" w:right="20"/>
        <w:jc w:val="both"/>
        <w:rPr>
          <w:sz w:val="24"/>
          <w:szCs w:val="24"/>
        </w:rPr>
      </w:pPr>
      <w:r w:rsidRPr="00DB5E02">
        <w:rPr>
          <w:sz w:val="24"/>
          <w:szCs w:val="24"/>
        </w:rPr>
        <w:t xml:space="preserve">Sukladno Zakonu o komunalnom gospodarstvu </w:t>
      </w:r>
      <w:r w:rsidR="00E536D5" w:rsidRPr="00DB5E02">
        <w:rPr>
          <w:sz w:val="24"/>
          <w:szCs w:val="24"/>
        </w:rPr>
        <w:t>Programom se određuju:</w:t>
      </w:r>
    </w:p>
    <w:p w14:paraId="3291BE3C" w14:textId="3F15A437" w:rsidR="00E536D5" w:rsidRPr="00DB5E02" w:rsidRDefault="00E536D5" w:rsidP="00DB5E02">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DB5E02">
        <w:rPr>
          <w:sz w:val="24"/>
          <w:szCs w:val="24"/>
        </w:rPr>
        <w:t>građevine komunalne infrastrukture koje će se graditi radi uređenja neuređenih</w:t>
      </w:r>
      <w:r w:rsidR="00DB5E02">
        <w:rPr>
          <w:sz w:val="24"/>
          <w:szCs w:val="24"/>
        </w:rPr>
        <w:t xml:space="preserve"> dijelova građevinskog područja,</w:t>
      </w:r>
    </w:p>
    <w:p w14:paraId="1C3BD7DE" w14:textId="704BD4BA" w:rsidR="00E536D5" w:rsidRPr="00DB5E02" w:rsidRDefault="00E536D5" w:rsidP="00DB5E02">
      <w:pPr>
        <w:pStyle w:val="ListParagraph"/>
        <w:widowControl w:val="0"/>
        <w:numPr>
          <w:ilvl w:val="0"/>
          <w:numId w:val="9"/>
        </w:numPr>
        <w:overflowPunct w:val="0"/>
        <w:autoSpaceDE w:val="0"/>
        <w:autoSpaceDN w:val="0"/>
        <w:adjustRightInd w:val="0"/>
        <w:spacing w:line="276" w:lineRule="auto"/>
        <w:ind w:right="20"/>
        <w:jc w:val="both"/>
        <w:rPr>
          <w:sz w:val="24"/>
          <w:szCs w:val="24"/>
        </w:rPr>
      </w:pPr>
      <w:bookmarkStart w:id="0" w:name="_Hlk57978289"/>
      <w:r w:rsidRPr="00DB5E02">
        <w:rPr>
          <w:sz w:val="24"/>
          <w:szCs w:val="24"/>
        </w:rPr>
        <w:t>građevine komunalne infrastrukture koje će se graditi u uređenim dijelovima građevinskog područja</w:t>
      </w:r>
      <w:bookmarkEnd w:id="0"/>
      <w:r w:rsidR="00DB5E02">
        <w:rPr>
          <w:sz w:val="24"/>
          <w:szCs w:val="24"/>
        </w:rPr>
        <w:t>,</w:t>
      </w:r>
    </w:p>
    <w:p w14:paraId="3ED531D8" w14:textId="71B04A5E" w:rsidR="00E536D5" w:rsidRPr="00DB5E02" w:rsidRDefault="00E536D5" w:rsidP="00DB5E02">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DB5E02">
        <w:rPr>
          <w:sz w:val="24"/>
          <w:szCs w:val="24"/>
        </w:rPr>
        <w:t>građevine komunalne infrastrukture koje će se grad</w:t>
      </w:r>
      <w:r w:rsidR="00DB5E02">
        <w:rPr>
          <w:sz w:val="24"/>
          <w:szCs w:val="24"/>
        </w:rPr>
        <w:t>iti izvan građevinskog područja,</w:t>
      </w:r>
    </w:p>
    <w:p w14:paraId="13E60F47" w14:textId="34B4444F" w:rsidR="00E536D5" w:rsidRPr="00DB5E02" w:rsidRDefault="00E536D5" w:rsidP="00DB5E02">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DB5E02">
        <w:rPr>
          <w:sz w:val="24"/>
          <w:szCs w:val="24"/>
        </w:rPr>
        <w:t>postojeće građevine komunalne infrastrukture koje će se rekons</w:t>
      </w:r>
      <w:r w:rsidR="00DB5E02">
        <w:rPr>
          <w:sz w:val="24"/>
          <w:szCs w:val="24"/>
        </w:rPr>
        <w:t>truirati i način rekonstrukcije,</w:t>
      </w:r>
    </w:p>
    <w:p w14:paraId="7BE4C82B" w14:textId="181C33A3" w:rsidR="00941F75" w:rsidRPr="00DB5E02" w:rsidRDefault="00E536D5" w:rsidP="00DB5E02">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DB5E02">
        <w:rPr>
          <w:sz w:val="24"/>
          <w:szCs w:val="24"/>
        </w:rPr>
        <w:t>građevine komunalne infrastrukture koje će se ukloniti</w:t>
      </w:r>
      <w:r w:rsidR="00DB5E02">
        <w:rPr>
          <w:sz w:val="24"/>
          <w:szCs w:val="24"/>
        </w:rPr>
        <w:t>,</w:t>
      </w:r>
    </w:p>
    <w:p w14:paraId="2AAFCC64" w14:textId="0B4F4F4F" w:rsidR="00651BA6" w:rsidRPr="00DB5E02" w:rsidRDefault="00651BA6" w:rsidP="00DB5E02">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DB5E02">
        <w:rPr>
          <w:sz w:val="24"/>
          <w:szCs w:val="24"/>
        </w:rPr>
        <w:t>druga pitanja određena ovim Zakonom i posebnim zakonima.</w:t>
      </w:r>
    </w:p>
    <w:p w14:paraId="0CF5AC90" w14:textId="77777777" w:rsidR="00DB5E02" w:rsidRDefault="00DB5E02" w:rsidP="00DB5E02">
      <w:pPr>
        <w:widowControl w:val="0"/>
        <w:overflowPunct w:val="0"/>
        <w:autoSpaceDE w:val="0"/>
        <w:autoSpaceDN w:val="0"/>
        <w:adjustRightInd w:val="0"/>
        <w:spacing w:line="276" w:lineRule="auto"/>
        <w:ind w:right="20" w:firstLine="708"/>
        <w:jc w:val="both"/>
        <w:rPr>
          <w:sz w:val="24"/>
          <w:szCs w:val="24"/>
        </w:rPr>
      </w:pPr>
    </w:p>
    <w:p w14:paraId="1F29D984" w14:textId="1E42683A" w:rsidR="00D57751" w:rsidRPr="00DB5E02" w:rsidRDefault="00544256" w:rsidP="00DB5E02">
      <w:pPr>
        <w:widowControl w:val="0"/>
        <w:overflowPunct w:val="0"/>
        <w:autoSpaceDE w:val="0"/>
        <w:autoSpaceDN w:val="0"/>
        <w:adjustRightInd w:val="0"/>
        <w:spacing w:line="276" w:lineRule="auto"/>
        <w:ind w:right="20" w:firstLine="708"/>
        <w:jc w:val="both"/>
        <w:rPr>
          <w:sz w:val="24"/>
          <w:szCs w:val="24"/>
          <w:shd w:val="clear" w:color="auto" w:fill="FFFFFF"/>
        </w:rPr>
      </w:pPr>
      <w:r w:rsidRPr="00DB5E02">
        <w:rPr>
          <w:sz w:val="24"/>
          <w:szCs w:val="24"/>
        </w:rPr>
        <w:t>N</w:t>
      </w:r>
      <w:r w:rsidR="00F02C92" w:rsidRPr="00DB5E02">
        <w:rPr>
          <w:sz w:val="24"/>
          <w:szCs w:val="24"/>
        </w:rPr>
        <w:t xml:space="preserve">ije planirano graditi građevine komunalne infrastrukture radi uređenja neuređenih dijelova građevinskog područja </w:t>
      </w:r>
      <w:r w:rsidRPr="00DB5E02">
        <w:rPr>
          <w:sz w:val="24"/>
          <w:szCs w:val="24"/>
        </w:rPr>
        <w:t xml:space="preserve">- </w:t>
      </w:r>
      <w:r w:rsidR="00F02C92" w:rsidRPr="00DB5E02">
        <w:rPr>
          <w:sz w:val="24"/>
          <w:szCs w:val="24"/>
        </w:rPr>
        <w:t>sukladno Zakonu o prostornom uređenju</w:t>
      </w:r>
      <w:r w:rsidR="00DB5E02">
        <w:rPr>
          <w:sz w:val="24"/>
          <w:szCs w:val="24"/>
        </w:rPr>
        <w:t xml:space="preserve"> („Narodne novine“ broj</w:t>
      </w:r>
      <w:r w:rsidRPr="00DB5E02">
        <w:rPr>
          <w:sz w:val="24"/>
          <w:szCs w:val="24"/>
        </w:rPr>
        <w:t xml:space="preserve"> 153/13, 65/17, 114/18, 39/19 i 98/19)</w:t>
      </w:r>
      <w:r w:rsidR="00DB5E02">
        <w:rPr>
          <w:sz w:val="24"/>
          <w:szCs w:val="24"/>
        </w:rPr>
        <w:t>.</w:t>
      </w:r>
      <w:r w:rsidRPr="00DB5E02">
        <w:rPr>
          <w:i/>
          <w:iCs/>
          <w:sz w:val="24"/>
          <w:szCs w:val="24"/>
          <w:bdr w:val="none" w:sz="0" w:space="0" w:color="auto" w:frame="1"/>
          <w:shd w:val="clear" w:color="auto" w:fill="FFFFFF"/>
        </w:rPr>
        <w:t xml:space="preserve"> </w:t>
      </w:r>
      <w:r w:rsidR="00DB5E02">
        <w:rPr>
          <w:iCs/>
          <w:sz w:val="24"/>
          <w:szCs w:val="24"/>
          <w:bdr w:val="none" w:sz="0" w:space="0" w:color="auto" w:frame="1"/>
          <w:shd w:val="clear" w:color="auto" w:fill="FFFFFF"/>
        </w:rPr>
        <w:t>N</w:t>
      </w:r>
      <w:r w:rsidRPr="00DB5E02">
        <w:rPr>
          <w:rStyle w:val="kurziv"/>
          <w:sz w:val="24"/>
          <w:szCs w:val="24"/>
          <w:bdr w:val="none" w:sz="0" w:space="0" w:color="auto" w:frame="1"/>
          <w:shd w:val="clear" w:color="auto" w:fill="FFFFFF"/>
        </w:rPr>
        <w:t>euređeni</w:t>
      </w:r>
      <w:r w:rsidRPr="00DB5E02">
        <w:rPr>
          <w:rStyle w:val="kurziv"/>
          <w:iCs/>
          <w:sz w:val="24"/>
          <w:szCs w:val="24"/>
          <w:bdr w:val="none" w:sz="0" w:space="0" w:color="auto" w:frame="1"/>
          <w:shd w:val="clear" w:color="auto" w:fill="FFFFFF"/>
        </w:rPr>
        <w:t xml:space="preserve"> dio građevinskog područja </w:t>
      </w:r>
      <w:r w:rsidRPr="00DB5E02">
        <w:rPr>
          <w:sz w:val="24"/>
          <w:szCs w:val="24"/>
          <w:shd w:val="clear" w:color="auto" w:fill="FFFFFF"/>
        </w:rPr>
        <w:t>je neizgrađeni dio građevinskog područja određen prostornim planom na kojemu nije izgrađena planirana osnovna infrastruktura, građevine koje će se graditi izvan građevinskog područja i uklanjanje građevina komunalne infrastrukture.</w:t>
      </w:r>
    </w:p>
    <w:p w14:paraId="2DA7B69D" w14:textId="4912BD9E" w:rsidR="000C7E22" w:rsidRPr="00DB5E02" w:rsidRDefault="000C7E22" w:rsidP="00DB5E02">
      <w:pPr>
        <w:widowControl w:val="0"/>
        <w:overflowPunct w:val="0"/>
        <w:autoSpaceDE w:val="0"/>
        <w:autoSpaceDN w:val="0"/>
        <w:adjustRightInd w:val="0"/>
        <w:spacing w:line="276" w:lineRule="auto"/>
        <w:ind w:right="20" w:firstLine="708"/>
        <w:jc w:val="both"/>
        <w:rPr>
          <w:sz w:val="24"/>
          <w:szCs w:val="24"/>
          <w:shd w:val="clear" w:color="auto" w:fill="FFFFFF"/>
        </w:rPr>
      </w:pPr>
      <w:r w:rsidRPr="00DB5E02">
        <w:rPr>
          <w:sz w:val="24"/>
          <w:szCs w:val="24"/>
          <w:shd w:val="clear" w:color="auto" w:fill="FFFFFF"/>
        </w:rPr>
        <w:t>Nije planirano građenje komunalne infrastrukture izvan građevinskog područja.</w:t>
      </w:r>
    </w:p>
    <w:p w14:paraId="6F014567" w14:textId="3C7A6566" w:rsidR="000C7E22" w:rsidRPr="00DB5E02" w:rsidRDefault="000C7E22" w:rsidP="00DB5E02">
      <w:pPr>
        <w:widowControl w:val="0"/>
        <w:overflowPunct w:val="0"/>
        <w:autoSpaceDE w:val="0"/>
        <w:autoSpaceDN w:val="0"/>
        <w:adjustRightInd w:val="0"/>
        <w:spacing w:line="276" w:lineRule="auto"/>
        <w:ind w:right="20" w:firstLine="708"/>
        <w:jc w:val="both"/>
        <w:rPr>
          <w:sz w:val="24"/>
          <w:szCs w:val="24"/>
        </w:rPr>
      </w:pPr>
      <w:r w:rsidRPr="00DB5E02">
        <w:rPr>
          <w:sz w:val="24"/>
          <w:szCs w:val="24"/>
          <w:shd w:val="clear" w:color="auto" w:fill="FFFFFF"/>
        </w:rPr>
        <w:t>Nije planirano uklanjanje komunalne infrastrukture.</w:t>
      </w:r>
    </w:p>
    <w:p w14:paraId="59B8AF64" w14:textId="77777777" w:rsidR="009D3CD6" w:rsidRPr="00DB5E02" w:rsidRDefault="009D3CD6" w:rsidP="00DB5E02">
      <w:pPr>
        <w:widowControl w:val="0"/>
        <w:overflowPunct w:val="0"/>
        <w:autoSpaceDE w:val="0"/>
        <w:autoSpaceDN w:val="0"/>
        <w:adjustRightInd w:val="0"/>
        <w:spacing w:line="276" w:lineRule="auto"/>
        <w:ind w:right="20" w:firstLine="360"/>
        <w:jc w:val="both"/>
        <w:rPr>
          <w:sz w:val="24"/>
          <w:szCs w:val="24"/>
        </w:rPr>
      </w:pPr>
    </w:p>
    <w:p w14:paraId="0D926E3F" w14:textId="412E5523" w:rsidR="00D57751" w:rsidRPr="00DB5E02" w:rsidRDefault="00651BA6" w:rsidP="00DB5E02">
      <w:pPr>
        <w:widowControl w:val="0"/>
        <w:overflowPunct w:val="0"/>
        <w:autoSpaceDE w:val="0"/>
        <w:autoSpaceDN w:val="0"/>
        <w:adjustRightInd w:val="0"/>
        <w:spacing w:line="276" w:lineRule="auto"/>
        <w:ind w:right="20"/>
        <w:jc w:val="center"/>
        <w:rPr>
          <w:b/>
          <w:bCs/>
          <w:sz w:val="24"/>
          <w:szCs w:val="24"/>
        </w:rPr>
      </w:pPr>
      <w:r w:rsidRPr="00DB5E02">
        <w:rPr>
          <w:b/>
          <w:bCs/>
          <w:sz w:val="24"/>
          <w:szCs w:val="24"/>
        </w:rPr>
        <w:t>Članak 5.</w:t>
      </w:r>
    </w:p>
    <w:p w14:paraId="53108619" w14:textId="77777777" w:rsidR="00651BA6" w:rsidRPr="00DB5E02" w:rsidRDefault="00651BA6" w:rsidP="00DB5E02">
      <w:pPr>
        <w:pStyle w:val="box458203"/>
        <w:shd w:val="clear" w:color="auto" w:fill="FFFFFF"/>
        <w:spacing w:before="0" w:beforeAutospacing="0" w:after="0" w:afterAutospacing="0" w:line="276" w:lineRule="auto"/>
        <w:ind w:firstLine="708"/>
        <w:jc w:val="both"/>
        <w:textAlignment w:val="baseline"/>
      </w:pPr>
      <w:r w:rsidRPr="00DB5E02">
        <w:t>Troškovi građenja komunalne infrastrukture obuhvaćaju troškove:</w:t>
      </w:r>
    </w:p>
    <w:p w14:paraId="3BF56079" w14:textId="74A543B2" w:rsidR="00651BA6" w:rsidRPr="00DB5E02" w:rsidRDefault="00651BA6" w:rsidP="00DB5E02">
      <w:pPr>
        <w:pStyle w:val="box458203"/>
        <w:numPr>
          <w:ilvl w:val="0"/>
          <w:numId w:val="18"/>
        </w:numPr>
        <w:shd w:val="clear" w:color="auto" w:fill="FFFFFF"/>
        <w:spacing w:before="0" w:beforeAutospacing="0" w:after="0" w:afterAutospacing="0" w:line="276" w:lineRule="auto"/>
        <w:jc w:val="both"/>
        <w:textAlignment w:val="baseline"/>
      </w:pPr>
      <w:r w:rsidRPr="00DB5E02">
        <w:t>zemljišta na kojem će se graditi komunalna infrastruktura</w:t>
      </w:r>
      <w:r w:rsidR="00DB5E02">
        <w:t>,</w:t>
      </w:r>
    </w:p>
    <w:p w14:paraId="4F82D14E" w14:textId="03230093" w:rsidR="00651BA6" w:rsidRPr="00DB5E02" w:rsidRDefault="00651BA6" w:rsidP="00DB5E02">
      <w:pPr>
        <w:pStyle w:val="box458203"/>
        <w:numPr>
          <w:ilvl w:val="0"/>
          <w:numId w:val="18"/>
        </w:numPr>
        <w:shd w:val="clear" w:color="auto" w:fill="FFFFFF"/>
        <w:spacing w:before="0" w:beforeAutospacing="0" w:after="0" w:afterAutospacing="0" w:line="276" w:lineRule="auto"/>
        <w:jc w:val="both"/>
        <w:textAlignment w:val="baseline"/>
      </w:pPr>
      <w:r w:rsidRPr="00DB5E02">
        <w:t>uklanjanja i izmještanja postojećih građevina i trajnih nasada</w:t>
      </w:r>
      <w:r w:rsidR="00DB5E02">
        <w:t>,</w:t>
      </w:r>
    </w:p>
    <w:p w14:paraId="68A484E2" w14:textId="2E66372F" w:rsidR="00651BA6" w:rsidRPr="00DB5E02" w:rsidRDefault="00651BA6" w:rsidP="00DB5E02">
      <w:pPr>
        <w:pStyle w:val="box458203"/>
        <w:numPr>
          <w:ilvl w:val="0"/>
          <w:numId w:val="18"/>
        </w:numPr>
        <w:shd w:val="clear" w:color="auto" w:fill="FFFFFF"/>
        <w:spacing w:before="0" w:beforeAutospacing="0" w:after="0" w:afterAutospacing="0" w:line="276" w:lineRule="auto"/>
        <w:jc w:val="both"/>
        <w:textAlignment w:val="baseline"/>
      </w:pPr>
      <w:r w:rsidRPr="00DB5E02">
        <w:t>sanacije zemljišta (odvodnjavanje, izravnavanje, osiguravanje zemljišta i sl.), uključujući i zemljišta koja je jedinica lokalne samouprave stavila na raspolaganje</w:t>
      </w:r>
    </w:p>
    <w:p w14:paraId="0A8AD35B" w14:textId="70D9B315" w:rsidR="00651BA6" w:rsidRPr="00DB5E02" w:rsidRDefault="00651BA6" w:rsidP="00DB5E02">
      <w:pPr>
        <w:pStyle w:val="box458203"/>
        <w:numPr>
          <w:ilvl w:val="0"/>
          <w:numId w:val="18"/>
        </w:numPr>
        <w:shd w:val="clear" w:color="auto" w:fill="FFFFFF"/>
        <w:spacing w:before="0" w:beforeAutospacing="0" w:after="0" w:afterAutospacing="0" w:line="276" w:lineRule="auto"/>
        <w:jc w:val="both"/>
        <w:textAlignment w:val="baseline"/>
      </w:pPr>
      <w:r w:rsidRPr="00DB5E02">
        <w:t>izrade projekata i druge dokumentacije</w:t>
      </w:r>
      <w:r w:rsidR="00DB5E02">
        <w:t>,</w:t>
      </w:r>
    </w:p>
    <w:p w14:paraId="0ADB0A33" w14:textId="6AB828DC" w:rsidR="00651BA6" w:rsidRPr="00DB5E02" w:rsidRDefault="00651BA6" w:rsidP="00DB5E02">
      <w:pPr>
        <w:pStyle w:val="box458203"/>
        <w:numPr>
          <w:ilvl w:val="0"/>
          <w:numId w:val="18"/>
        </w:numPr>
        <w:shd w:val="clear" w:color="auto" w:fill="FFFFFF"/>
        <w:spacing w:before="0" w:beforeAutospacing="0" w:after="0" w:afterAutospacing="0" w:line="276" w:lineRule="auto"/>
        <w:jc w:val="both"/>
        <w:textAlignment w:val="baseline"/>
      </w:pPr>
      <w:r w:rsidRPr="00DB5E02">
        <w:t>ishođenja akata potrebnih za izvlaštenje, građenje i uporabu građevina komunalne infrastrukture</w:t>
      </w:r>
      <w:r w:rsidR="00DB5E02">
        <w:t>,</w:t>
      </w:r>
    </w:p>
    <w:p w14:paraId="10230C97" w14:textId="360476FC" w:rsidR="00651BA6" w:rsidRPr="00DB5E02" w:rsidRDefault="00651BA6" w:rsidP="00DB5E02">
      <w:pPr>
        <w:pStyle w:val="box458203"/>
        <w:numPr>
          <w:ilvl w:val="0"/>
          <w:numId w:val="18"/>
        </w:numPr>
        <w:shd w:val="clear" w:color="auto" w:fill="FFFFFF"/>
        <w:spacing w:before="0" w:beforeAutospacing="0" w:after="0" w:afterAutospacing="0" w:line="276" w:lineRule="auto"/>
        <w:jc w:val="both"/>
        <w:textAlignment w:val="baseline"/>
      </w:pPr>
      <w:r w:rsidRPr="00DB5E02">
        <w:t>građenja i provedbe stručnog nadzora građenja komunalne infrastrukture</w:t>
      </w:r>
      <w:r w:rsidR="00DB5E02">
        <w:t>,</w:t>
      </w:r>
    </w:p>
    <w:p w14:paraId="2BA6A9F7" w14:textId="347270C2" w:rsidR="00651BA6" w:rsidRPr="00DB5E02" w:rsidRDefault="00651BA6" w:rsidP="00DB5E02">
      <w:pPr>
        <w:pStyle w:val="box458203"/>
        <w:numPr>
          <w:ilvl w:val="0"/>
          <w:numId w:val="18"/>
        </w:numPr>
        <w:shd w:val="clear" w:color="auto" w:fill="FFFFFF"/>
        <w:spacing w:before="0" w:beforeAutospacing="0" w:after="0" w:afterAutospacing="0" w:line="276" w:lineRule="auto"/>
        <w:jc w:val="both"/>
        <w:textAlignment w:val="baseline"/>
      </w:pPr>
      <w:r w:rsidRPr="00DB5E02">
        <w:t>evidentiranja u katastru i zemljišnim knjigama.</w:t>
      </w:r>
    </w:p>
    <w:p w14:paraId="3893B943" w14:textId="77777777" w:rsidR="00AF73F9" w:rsidRPr="00DB5E02" w:rsidRDefault="00AF73F9" w:rsidP="00DB5E02">
      <w:pPr>
        <w:widowControl w:val="0"/>
        <w:autoSpaceDE w:val="0"/>
        <w:autoSpaceDN w:val="0"/>
        <w:adjustRightInd w:val="0"/>
        <w:spacing w:line="276" w:lineRule="auto"/>
        <w:rPr>
          <w:b/>
          <w:sz w:val="24"/>
          <w:szCs w:val="24"/>
        </w:rPr>
      </w:pPr>
    </w:p>
    <w:p w14:paraId="5994797A" w14:textId="0A6DE75A" w:rsidR="00427A80" w:rsidRPr="00DB5E02" w:rsidRDefault="00F72FFE" w:rsidP="00DB5E02">
      <w:pPr>
        <w:widowControl w:val="0"/>
        <w:overflowPunct w:val="0"/>
        <w:autoSpaceDE w:val="0"/>
        <w:autoSpaceDN w:val="0"/>
        <w:adjustRightInd w:val="0"/>
        <w:spacing w:line="276" w:lineRule="auto"/>
        <w:jc w:val="both"/>
        <w:rPr>
          <w:b/>
          <w:bCs/>
          <w:sz w:val="24"/>
          <w:szCs w:val="24"/>
        </w:rPr>
      </w:pPr>
      <w:r w:rsidRPr="00DB5E02">
        <w:rPr>
          <w:b/>
          <w:bCs/>
          <w:sz w:val="24"/>
          <w:szCs w:val="24"/>
        </w:rPr>
        <w:t xml:space="preserve">II. </w:t>
      </w:r>
      <w:r w:rsidR="0044141D" w:rsidRPr="00DB5E02">
        <w:rPr>
          <w:b/>
          <w:bCs/>
          <w:sz w:val="24"/>
          <w:szCs w:val="24"/>
        </w:rPr>
        <w:t>Građevine komunalne infrastrukture koje će se graditi u uređenim dijelovima građevinskog područja</w:t>
      </w:r>
    </w:p>
    <w:p w14:paraId="1D2D78AE" w14:textId="77777777" w:rsidR="009D3CD6" w:rsidRPr="00DB5E02" w:rsidRDefault="009D3CD6" w:rsidP="00DB5E02">
      <w:pPr>
        <w:widowControl w:val="0"/>
        <w:overflowPunct w:val="0"/>
        <w:autoSpaceDE w:val="0"/>
        <w:autoSpaceDN w:val="0"/>
        <w:adjustRightInd w:val="0"/>
        <w:spacing w:line="276" w:lineRule="auto"/>
        <w:jc w:val="center"/>
        <w:rPr>
          <w:b/>
          <w:bCs/>
          <w:sz w:val="24"/>
          <w:szCs w:val="24"/>
        </w:rPr>
      </w:pPr>
    </w:p>
    <w:p w14:paraId="300531E9" w14:textId="5C82976A" w:rsidR="00A971A0" w:rsidRPr="00DB5E02" w:rsidRDefault="00A971A0" w:rsidP="00DB5E02">
      <w:pPr>
        <w:widowControl w:val="0"/>
        <w:overflowPunct w:val="0"/>
        <w:autoSpaceDE w:val="0"/>
        <w:autoSpaceDN w:val="0"/>
        <w:adjustRightInd w:val="0"/>
        <w:spacing w:line="276" w:lineRule="auto"/>
        <w:jc w:val="center"/>
        <w:rPr>
          <w:b/>
          <w:bCs/>
          <w:sz w:val="24"/>
          <w:szCs w:val="24"/>
        </w:rPr>
      </w:pPr>
      <w:r w:rsidRPr="00DB5E02">
        <w:rPr>
          <w:b/>
          <w:bCs/>
          <w:sz w:val="24"/>
          <w:szCs w:val="24"/>
        </w:rPr>
        <w:t xml:space="preserve">Članak </w:t>
      </w:r>
      <w:r w:rsidR="0044141D" w:rsidRPr="00DB5E02">
        <w:rPr>
          <w:b/>
          <w:bCs/>
          <w:sz w:val="24"/>
          <w:szCs w:val="24"/>
        </w:rPr>
        <w:t>6</w:t>
      </w:r>
      <w:r w:rsidRPr="00DB5E02">
        <w:rPr>
          <w:b/>
          <w:bCs/>
          <w:sz w:val="24"/>
          <w:szCs w:val="24"/>
        </w:rPr>
        <w:t>.</w:t>
      </w:r>
    </w:p>
    <w:p w14:paraId="52588365" w14:textId="7F9BB91B" w:rsidR="00A971A0" w:rsidRDefault="00A971A0" w:rsidP="00DB5E02">
      <w:pPr>
        <w:widowControl w:val="0"/>
        <w:overflowPunct w:val="0"/>
        <w:autoSpaceDE w:val="0"/>
        <w:autoSpaceDN w:val="0"/>
        <w:adjustRightInd w:val="0"/>
        <w:spacing w:line="276" w:lineRule="auto"/>
        <w:jc w:val="both"/>
        <w:rPr>
          <w:sz w:val="24"/>
          <w:szCs w:val="24"/>
        </w:rPr>
      </w:pPr>
      <w:r w:rsidRPr="00DB5E02">
        <w:rPr>
          <w:b/>
          <w:bCs/>
          <w:sz w:val="24"/>
          <w:szCs w:val="24"/>
        </w:rPr>
        <w:tab/>
      </w:r>
      <w:r w:rsidR="0044141D" w:rsidRPr="00DB5E02">
        <w:rPr>
          <w:sz w:val="24"/>
          <w:szCs w:val="24"/>
        </w:rPr>
        <w:t xml:space="preserve">Planira se građenje komunalne infrastrukture koje će se graditi u uređenim dijelovima građevinskog područja kako </w:t>
      </w:r>
      <w:r w:rsidR="000D5E8F" w:rsidRPr="00DB5E02">
        <w:rPr>
          <w:sz w:val="24"/>
          <w:szCs w:val="24"/>
        </w:rPr>
        <w:t>slijedi</w:t>
      </w:r>
      <w:r w:rsidR="0044141D" w:rsidRPr="00DB5E02">
        <w:rPr>
          <w:sz w:val="24"/>
          <w:szCs w:val="24"/>
        </w:rPr>
        <w:t xml:space="preserve">: </w:t>
      </w:r>
    </w:p>
    <w:p w14:paraId="01944DA5" w14:textId="77777777" w:rsidR="00B1049F" w:rsidRDefault="00B1049F" w:rsidP="00DB5E02">
      <w:pPr>
        <w:widowControl w:val="0"/>
        <w:overflowPunct w:val="0"/>
        <w:autoSpaceDE w:val="0"/>
        <w:autoSpaceDN w:val="0"/>
        <w:adjustRightInd w:val="0"/>
        <w:spacing w:line="276" w:lineRule="auto"/>
        <w:jc w:val="both"/>
        <w:rPr>
          <w:sz w:val="24"/>
          <w:szCs w:val="24"/>
        </w:rPr>
      </w:pPr>
    </w:p>
    <w:p w14:paraId="31736CA3" w14:textId="77777777" w:rsidR="00B1049F" w:rsidRDefault="00B1049F" w:rsidP="00DB5E02">
      <w:pPr>
        <w:widowControl w:val="0"/>
        <w:overflowPunct w:val="0"/>
        <w:autoSpaceDE w:val="0"/>
        <w:autoSpaceDN w:val="0"/>
        <w:adjustRightInd w:val="0"/>
        <w:spacing w:line="276" w:lineRule="auto"/>
        <w:jc w:val="both"/>
        <w:rPr>
          <w:sz w:val="24"/>
          <w:szCs w:val="24"/>
        </w:rPr>
      </w:pPr>
    </w:p>
    <w:p w14:paraId="341B7DD0" w14:textId="77777777" w:rsidR="00B1049F" w:rsidRDefault="00B1049F" w:rsidP="00DB5E02">
      <w:pPr>
        <w:widowControl w:val="0"/>
        <w:overflowPunct w:val="0"/>
        <w:autoSpaceDE w:val="0"/>
        <w:autoSpaceDN w:val="0"/>
        <w:adjustRightInd w:val="0"/>
        <w:spacing w:line="276" w:lineRule="auto"/>
        <w:jc w:val="both"/>
        <w:rPr>
          <w:sz w:val="24"/>
          <w:szCs w:val="24"/>
        </w:rPr>
      </w:pPr>
    </w:p>
    <w:p w14:paraId="1DB65651" w14:textId="77777777" w:rsidR="00B1049F" w:rsidRDefault="00B1049F" w:rsidP="00DB5E02">
      <w:pPr>
        <w:widowControl w:val="0"/>
        <w:overflowPunct w:val="0"/>
        <w:autoSpaceDE w:val="0"/>
        <w:autoSpaceDN w:val="0"/>
        <w:adjustRightInd w:val="0"/>
        <w:spacing w:line="276" w:lineRule="auto"/>
        <w:jc w:val="both"/>
        <w:rPr>
          <w:sz w:val="24"/>
          <w:szCs w:val="24"/>
        </w:rPr>
      </w:pPr>
    </w:p>
    <w:p w14:paraId="771A10AA" w14:textId="77777777" w:rsidR="00B1049F" w:rsidRPr="00DB5E02" w:rsidRDefault="00B1049F" w:rsidP="00DB5E02">
      <w:pPr>
        <w:widowControl w:val="0"/>
        <w:overflowPunct w:val="0"/>
        <w:autoSpaceDE w:val="0"/>
        <w:autoSpaceDN w:val="0"/>
        <w:adjustRightInd w:val="0"/>
        <w:spacing w:line="276" w:lineRule="auto"/>
        <w:jc w:val="both"/>
        <w:rPr>
          <w:sz w:val="24"/>
          <w:szCs w:val="24"/>
        </w:rPr>
      </w:pPr>
    </w:p>
    <w:p w14:paraId="6AAE5A55" w14:textId="77777777" w:rsidR="00F72FFE" w:rsidRPr="00DB5E02" w:rsidRDefault="00F72FFE" w:rsidP="00DB5E02">
      <w:pPr>
        <w:widowControl w:val="0"/>
        <w:overflowPunct w:val="0"/>
        <w:autoSpaceDE w:val="0"/>
        <w:autoSpaceDN w:val="0"/>
        <w:adjustRightInd w:val="0"/>
        <w:spacing w:line="276" w:lineRule="auto"/>
        <w:jc w:val="both"/>
        <w:rPr>
          <w:bCs/>
          <w:sz w:val="24"/>
          <w:szCs w:val="24"/>
        </w:rPr>
      </w:pPr>
    </w:p>
    <w:tbl>
      <w:tblPr>
        <w:tblStyle w:val="TableGrid"/>
        <w:tblW w:w="9062" w:type="dxa"/>
        <w:jc w:val="center"/>
        <w:tblLook w:val="04A0" w:firstRow="1" w:lastRow="0" w:firstColumn="1" w:lastColumn="0" w:noHBand="0" w:noVBand="1"/>
      </w:tblPr>
      <w:tblGrid>
        <w:gridCol w:w="728"/>
        <w:gridCol w:w="31"/>
        <w:gridCol w:w="4134"/>
        <w:gridCol w:w="1296"/>
        <w:gridCol w:w="1620"/>
        <w:gridCol w:w="1253"/>
      </w:tblGrid>
      <w:tr w:rsidR="004714DD" w:rsidRPr="00DB5E02" w14:paraId="409EA386" w14:textId="021114D8" w:rsidTr="00B1049F">
        <w:trPr>
          <w:jc w:val="center"/>
        </w:trPr>
        <w:tc>
          <w:tcPr>
            <w:tcW w:w="759" w:type="dxa"/>
            <w:gridSpan w:val="2"/>
            <w:vAlign w:val="center"/>
          </w:tcPr>
          <w:p w14:paraId="674262CD" w14:textId="77777777" w:rsidR="004714DD" w:rsidRPr="00DB5E02" w:rsidRDefault="004714DD" w:rsidP="00DB5E02">
            <w:pPr>
              <w:widowControl w:val="0"/>
              <w:autoSpaceDE w:val="0"/>
              <w:autoSpaceDN w:val="0"/>
              <w:adjustRightInd w:val="0"/>
              <w:spacing w:line="276" w:lineRule="auto"/>
              <w:jc w:val="center"/>
              <w:rPr>
                <w:b/>
                <w:sz w:val="24"/>
                <w:szCs w:val="24"/>
              </w:rPr>
            </w:pPr>
            <w:bookmarkStart w:id="1" w:name="_Hlk57984887"/>
            <w:r w:rsidRPr="00DB5E02">
              <w:rPr>
                <w:b/>
                <w:sz w:val="24"/>
                <w:szCs w:val="24"/>
              </w:rPr>
              <w:lastRenderedPageBreak/>
              <w:t>RB.</w:t>
            </w:r>
          </w:p>
        </w:tc>
        <w:tc>
          <w:tcPr>
            <w:tcW w:w="4134" w:type="dxa"/>
            <w:vAlign w:val="center"/>
          </w:tcPr>
          <w:p w14:paraId="78D547E2" w14:textId="4FE2A406" w:rsidR="004714DD" w:rsidRPr="00DB5E02" w:rsidRDefault="004714DD" w:rsidP="00B1049F">
            <w:pPr>
              <w:widowControl w:val="0"/>
              <w:autoSpaceDE w:val="0"/>
              <w:autoSpaceDN w:val="0"/>
              <w:adjustRightInd w:val="0"/>
              <w:spacing w:line="276" w:lineRule="auto"/>
              <w:rPr>
                <w:b/>
                <w:sz w:val="24"/>
                <w:szCs w:val="24"/>
              </w:rPr>
            </w:pPr>
            <w:r w:rsidRPr="00DB5E02">
              <w:rPr>
                <w:b/>
                <w:sz w:val="24"/>
                <w:szCs w:val="24"/>
              </w:rPr>
              <w:t>Građevine komunalne infrastrukture</w:t>
            </w:r>
          </w:p>
        </w:tc>
        <w:tc>
          <w:tcPr>
            <w:tcW w:w="1296" w:type="dxa"/>
            <w:vAlign w:val="center"/>
          </w:tcPr>
          <w:p w14:paraId="617F2CAC" w14:textId="58F8EB9C" w:rsidR="004714DD" w:rsidRPr="00DB5E02" w:rsidRDefault="004714DD" w:rsidP="00B1049F">
            <w:pPr>
              <w:widowControl w:val="0"/>
              <w:autoSpaceDE w:val="0"/>
              <w:autoSpaceDN w:val="0"/>
              <w:adjustRightInd w:val="0"/>
              <w:spacing w:line="276" w:lineRule="auto"/>
              <w:jc w:val="center"/>
              <w:rPr>
                <w:b/>
                <w:sz w:val="24"/>
                <w:szCs w:val="24"/>
              </w:rPr>
            </w:pPr>
            <w:r w:rsidRPr="00DB5E02">
              <w:rPr>
                <w:b/>
                <w:sz w:val="24"/>
                <w:szCs w:val="24"/>
              </w:rPr>
              <w:t>Procjena troškova</w:t>
            </w:r>
          </w:p>
          <w:p w14:paraId="29339B25" w14:textId="65F38DF7" w:rsidR="004714DD" w:rsidRPr="00DB5E02" w:rsidRDefault="004714DD" w:rsidP="00B1049F">
            <w:pPr>
              <w:widowControl w:val="0"/>
              <w:autoSpaceDE w:val="0"/>
              <w:autoSpaceDN w:val="0"/>
              <w:adjustRightInd w:val="0"/>
              <w:spacing w:line="276" w:lineRule="auto"/>
              <w:jc w:val="center"/>
              <w:rPr>
                <w:b/>
                <w:sz w:val="24"/>
                <w:szCs w:val="24"/>
              </w:rPr>
            </w:pPr>
            <w:r w:rsidRPr="00DB5E02">
              <w:rPr>
                <w:b/>
                <w:sz w:val="24"/>
                <w:szCs w:val="24"/>
              </w:rPr>
              <w:t>(euro)</w:t>
            </w:r>
          </w:p>
        </w:tc>
        <w:tc>
          <w:tcPr>
            <w:tcW w:w="1620" w:type="dxa"/>
            <w:vAlign w:val="center"/>
          </w:tcPr>
          <w:p w14:paraId="3BD39F9A" w14:textId="77777777" w:rsidR="004714DD" w:rsidRPr="00DB5E02" w:rsidRDefault="004714DD" w:rsidP="00B1049F">
            <w:pPr>
              <w:widowControl w:val="0"/>
              <w:autoSpaceDE w:val="0"/>
              <w:autoSpaceDN w:val="0"/>
              <w:adjustRightInd w:val="0"/>
              <w:spacing w:line="276" w:lineRule="auto"/>
              <w:jc w:val="center"/>
              <w:rPr>
                <w:b/>
                <w:sz w:val="24"/>
                <w:szCs w:val="24"/>
              </w:rPr>
            </w:pPr>
            <w:r w:rsidRPr="00DB5E02">
              <w:rPr>
                <w:b/>
                <w:sz w:val="24"/>
                <w:szCs w:val="24"/>
              </w:rPr>
              <w:t>Izvori financiranja</w:t>
            </w:r>
          </w:p>
        </w:tc>
        <w:tc>
          <w:tcPr>
            <w:tcW w:w="1253" w:type="dxa"/>
            <w:vAlign w:val="center"/>
          </w:tcPr>
          <w:p w14:paraId="645942FC" w14:textId="7A0D4BF9" w:rsidR="004714DD" w:rsidRPr="00DB5E02" w:rsidRDefault="004714DD" w:rsidP="00B1049F">
            <w:pPr>
              <w:widowControl w:val="0"/>
              <w:autoSpaceDE w:val="0"/>
              <w:autoSpaceDN w:val="0"/>
              <w:adjustRightInd w:val="0"/>
              <w:spacing w:line="276" w:lineRule="auto"/>
              <w:jc w:val="center"/>
              <w:rPr>
                <w:b/>
                <w:sz w:val="24"/>
                <w:szCs w:val="24"/>
              </w:rPr>
            </w:pPr>
            <w:r w:rsidRPr="00DB5E02">
              <w:rPr>
                <w:b/>
                <w:sz w:val="24"/>
                <w:szCs w:val="24"/>
              </w:rPr>
              <w:t>NOVI PLAN</w:t>
            </w:r>
          </w:p>
        </w:tc>
      </w:tr>
      <w:tr w:rsidR="00DB5E02" w:rsidRPr="00DB5E02" w14:paraId="65F15D16" w14:textId="4F6BB74F" w:rsidTr="00B1049F">
        <w:trPr>
          <w:jc w:val="center"/>
        </w:trPr>
        <w:tc>
          <w:tcPr>
            <w:tcW w:w="9062" w:type="dxa"/>
            <w:gridSpan w:val="6"/>
            <w:vAlign w:val="center"/>
          </w:tcPr>
          <w:p w14:paraId="7264228B" w14:textId="04A9712D" w:rsidR="00DB5E02" w:rsidRPr="00DB5E02" w:rsidRDefault="00DB5E02" w:rsidP="00B1049F">
            <w:pPr>
              <w:widowControl w:val="0"/>
              <w:autoSpaceDE w:val="0"/>
              <w:autoSpaceDN w:val="0"/>
              <w:adjustRightInd w:val="0"/>
              <w:spacing w:line="276" w:lineRule="auto"/>
              <w:rPr>
                <w:b/>
                <w:sz w:val="24"/>
                <w:szCs w:val="24"/>
              </w:rPr>
            </w:pPr>
            <w:r w:rsidRPr="00DB5E02">
              <w:rPr>
                <w:b/>
                <w:sz w:val="24"/>
                <w:szCs w:val="24"/>
              </w:rPr>
              <w:t>Nerazvrstane ceste</w:t>
            </w:r>
          </w:p>
        </w:tc>
      </w:tr>
      <w:tr w:rsidR="004714DD" w:rsidRPr="00DB5E02" w14:paraId="5D02F8CC" w14:textId="068E2E54" w:rsidTr="00B1049F">
        <w:trPr>
          <w:jc w:val="center"/>
        </w:trPr>
        <w:tc>
          <w:tcPr>
            <w:tcW w:w="759" w:type="dxa"/>
            <w:gridSpan w:val="2"/>
          </w:tcPr>
          <w:p w14:paraId="20F41796" w14:textId="47D22C43"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1.</w:t>
            </w:r>
          </w:p>
        </w:tc>
        <w:tc>
          <w:tcPr>
            <w:tcW w:w="4134" w:type="dxa"/>
            <w:vAlign w:val="center"/>
          </w:tcPr>
          <w:p w14:paraId="4F39890B" w14:textId="370AD847"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Izgradnja ceste u Ulici Šamačka</w:t>
            </w:r>
          </w:p>
        </w:tc>
        <w:tc>
          <w:tcPr>
            <w:tcW w:w="1296" w:type="dxa"/>
            <w:vAlign w:val="center"/>
          </w:tcPr>
          <w:p w14:paraId="6D4B43A2" w14:textId="3ECF4FD6"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133.000,00</w:t>
            </w:r>
          </w:p>
        </w:tc>
        <w:tc>
          <w:tcPr>
            <w:tcW w:w="1620" w:type="dxa"/>
          </w:tcPr>
          <w:p w14:paraId="7B6E997B" w14:textId="3BA59CD9"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44-namjenski prihodi</w:t>
            </w:r>
          </w:p>
        </w:tc>
        <w:tc>
          <w:tcPr>
            <w:tcW w:w="1253" w:type="dxa"/>
          </w:tcPr>
          <w:p w14:paraId="1793FB80" w14:textId="6B2880AC" w:rsidR="004714DD" w:rsidRPr="00DB5E02" w:rsidRDefault="004714DD" w:rsidP="00DB5E02">
            <w:pPr>
              <w:widowControl w:val="0"/>
              <w:autoSpaceDE w:val="0"/>
              <w:autoSpaceDN w:val="0"/>
              <w:adjustRightInd w:val="0"/>
              <w:spacing w:line="276" w:lineRule="auto"/>
              <w:jc w:val="right"/>
              <w:rPr>
                <w:sz w:val="24"/>
                <w:szCs w:val="24"/>
              </w:rPr>
            </w:pPr>
            <w:r w:rsidRPr="00DB5E02">
              <w:rPr>
                <w:sz w:val="24"/>
                <w:szCs w:val="24"/>
              </w:rPr>
              <w:t>0,00</w:t>
            </w:r>
          </w:p>
        </w:tc>
      </w:tr>
      <w:tr w:rsidR="00DB5E02" w:rsidRPr="00DB5E02" w14:paraId="4C77B6B6" w14:textId="23240CB5" w:rsidTr="00B1049F">
        <w:trPr>
          <w:jc w:val="center"/>
        </w:trPr>
        <w:tc>
          <w:tcPr>
            <w:tcW w:w="9062" w:type="dxa"/>
            <w:gridSpan w:val="6"/>
            <w:vAlign w:val="center"/>
          </w:tcPr>
          <w:p w14:paraId="39083FDD" w14:textId="0F490E04" w:rsidR="00DB5E02" w:rsidRPr="00DB5E02" w:rsidRDefault="00DB5E02" w:rsidP="00B1049F">
            <w:pPr>
              <w:widowControl w:val="0"/>
              <w:autoSpaceDE w:val="0"/>
              <w:autoSpaceDN w:val="0"/>
              <w:adjustRightInd w:val="0"/>
              <w:spacing w:line="276" w:lineRule="auto"/>
              <w:rPr>
                <w:b/>
                <w:sz w:val="24"/>
                <w:szCs w:val="24"/>
              </w:rPr>
            </w:pPr>
            <w:r w:rsidRPr="00DB5E02">
              <w:rPr>
                <w:b/>
                <w:sz w:val="24"/>
                <w:szCs w:val="24"/>
              </w:rPr>
              <w:t xml:space="preserve">Javne prometne površine kojima nije dopušten promet motornih vozila </w:t>
            </w:r>
          </w:p>
        </w:tc>
      </w:tr>
      <w:tr w:rsidR="004714DD" w:rsidRPr="00DB5E02" w14:paraId="285E726B" w14:textId="0C86DF66" w:rsidTr="00B1049F">
        <w:trPr>
          <w:jc w:val="center"/>
        </w:trPr>
        <w:tc>
          <w:tcPr>
            <w:tcW w:w="759" w:type="dxa"/>
            <w:gridSpan w:val="2"/>
            <w:vAlign w:val="center"/>
          </w:tcPr>
          <w:p w14:paraId="7A9D5F09" w14:textId="6B99F698"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2.</w:t>
            </w:r>
          </w:p>
        </w:tc>
        <w:tc>
          <w:tcPr>
            <w:tcW w:w="4134" w:type="dxa"/>
            <w:vAlign w:val="center"/>
          </w:tcPr>
          <w:p w14:paraId="0253D07D" w14:textId="6C67EEB7"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Izgradnja trga u naselju Velika Kopanica</w:t>
            </w:r>
          </w:p>
        </w:tc>
        <w:tc>
          <w:tcPr>
            <w:tcW w:w="1296" w:type="dxa"/>
            <w:vAlign w:val="center"/>
          </w:tcPr>
          <w:p w14:paraId="6471F465" w14:textId="47CF84E3"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53.000,00</w:t>
            </w:r>
          </w:p>
        </w:tc>
        <w:tc>
          <w:tcPr>
            <w:tcW w:w="1620" w:type="dxa"/>
          </w:tcPr>
          <w:p w14:paraId="02B9AE40" w14:textId="7B04FEBF"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13- opći prihodi i primici</w:t>
            </w:r>
          </w:p>
        </w:tc>
        <w:tc>
          <w:tcPr>
            <w:tcW w:w="1253" w:type="dxa"/>
            <w:vAlign w:val="center"/>
          </w:tcPr>
          <w:p w14:paraId="2D3504ED" w14:textId="3F2B19A3"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0,00</w:t>
            </w:r>
          </w:p>
        </w:tc>
      </w:tr>
      <w:tr w:rsidR="004714DD" w:rsidRPr="00DB5E02" w14:paraId="4C567EEA" w14:textId="660ACCC4" w:rsidTr="00B1049F">
        <w:trPr>
          <w:jc w:val="center"/>
        </w:trPr>
        <w:tc>
          <w:tcPr>
            <w:tcW w:w="759" w:type="dxa"/>
            <w:gridSpan w:val="2"/>
            <w:vAlign w:val="center"/>
          </w:tcPr>
          <w:p w14:paraId="5370050A" w14:textId="720D6CB1"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3.</w:t>
            </w:r>
          </w:p>
        </w:tc>
        <w:tc>
          <w:tcPr>
            <w:tcW w:w="4134" w:type="dxa"/>
            <w:vAlign w:val="center"/>
          </w:tcPr>
          <w:p w14:paraId="0B7E3EC8" w14:textId="481C1FD7"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Izgradnja pješačkih staza u Velikoj Kopanici – Beravcima – Maloj Kopanici</w:t>
            </w:r>
          </w:p>
        </w:tc>
        <w:tc>
          <w:tcPr>
            <w:tcW w:w="1296" w:type="dxa"/>
            <w:vAlign w:val="center"/>
          </w:tcPr>
          <w:p w14:paraId="053B3296" w14:textId="7F39BA9C"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106.000,00</w:t>
            </w:r>
          </w:p>
        </w:tc>
        <w:tc>
          <w:tcPr>
            <w:tcW w:w="1620" w:type="dxa"/>
          </w:tcPr>
          <w:p w14:paraId="3A72A469" w14:textId="77777777"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59 – sredstva EU</w:t>
            </w:r>
          </w:p>
          <w:p w14:paraId="4B10533F" w14:textId="77777777" w:rsidR="004714DD" w:rsidRPr="00DB5E02" w:rsidRDefault="004714DD" w:rsidP="00B1049F">
            <w:pPr>
              <w:widowControl w:val="0"/>
              <w:autoSpaceDE w:val="0"/>
              <w:autoSpaceDN w:val="0"/>
              <w:adjustRightInd w:val="0"/>
              <w:spacing w:line="276" w:lineRule="auto"/>
              <w:rPr>
                <w:sz w:val="24"/>
                <w:szCs w:val="24"/>
              </w:rPr>
            </w:pPr>
          </w:p>
        </w:tc>
        <w:tc>
          <w:tcPr>
            <w:tcW w:w="1253" w:type="dxa"/>
            <w:vAlign w:val="center"/>
          </w:tcPr>
          <w:p w14:paraId="475E5EC8" w14:textId="73834F77"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0,00</w:t>
            </w:r>
          </w:p>
        </w:tc>
      </w:tr>
      <w:tr w:rsidR="00DB5E02" w:rsidRPr="00DB5E02" w14:paraId="7AAF8A91" w14:textId="0A6707DC" w:rsidTr="00B1049F">
        <w:trPr>
          <w:jc w:val="center"/>
        </w:trPr>
        <w:tc>
          <w:tcPr>
            <w:tcW w:w="9062" w:type="dxa"/>
            <w:gridSpan w:val="6"/>
            <w:vAlign w:val="center"/>
          </w:tcPr>
          <w:p w14:paraId="2DA5374C" w14:textId="17F15086" w:rsidR="00DB5E02" w:rsidRPr="00DB5E02" w:rsidRDefault="00DB5E02" w:rsidP="00B1049F">
            <w:pPr>
              <w:widowControl w:val="0"/>
              <w:autoSpaceDE w:val="0"/>
              <w:autoSpaceDN w:val="0"/>
              <w:adjustRightInd w:val="0"/>
              <w:spacing w:line="276" w:lineRule="auto"/>
              <w:rPr>
                <w:b/>
                <w:bCs/>
                <w:sz w:val="24"/>
                <w:szCs w:val="24"/>
              </w:rPr>
            </w:pPr>
            <w:r w:rsidRPr="00DB5E02">
              <w:rPr>
                <w:b/>
                <w:bCs/>
                <w:sz w:val="24"/>
                <w:szCs w:val="24"/>
              </w:rPr>
              <w:t>Javna parkirališta</w:t>
            </w:r>
          </w:p>
        </w:tc>
      </w:tr>
      <w:tr w:rsidR="004714DD" w:rsidRPr="00DB5E02" w14:paraId="692A346C" w14:textId="3647372D" w:rsidTr="00B1049F">
        <w:trPr>
          <w:jc w:val="center"/>
        </w:trPr>
        <w:tc>
          <w:tcPr>
            <w:tcW w:w="759" w:type="dxa"/>
            <w:gridSpan w:val="2"/>
            <w:vAlign w:val="center"/>
          </w:tcPr>
          <w:p w14:paraId="3B63E126" w14:textId="526783D7"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4.</w:t>
            </w:r>
          </w:p>
        </w:tc>
        <w:tc>
          <w:tcPr>
            <w:tcW w:w="4134" w:type="dxa"/>
            <w:vAlign w:val="center"/>
          </w:tcPr>
          <w:p w14:paraId="01C14E0B" w14:textId="08DF08E6"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Izgradnja parkirališta u Velikoj Kopanici-park</w:t>
            </w:r>
          </w:p>
        </w:tc>
        <w:tc>
          <w:tcPr>
            <w:tcW w:w="1296" w:type="dxa"/>
            <w:vAlign w:val="center"/>
          </w:tcPr>
          <w:p w14:paraId="6FDBAA4D" w14:textId="5FBF29A7"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86.000,00</w:t>
            </w:r>
          </w:p>
        </w:tc>
        <w:tc>
          <w:tcPr>
            <w:tcW w:w="1620" w:type="dxa"/>
          </w:tcPr>
          <w:p w14:paraId="2C95EF56" w14:textId="1272B8C6"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52 - kapitalne pomoći</w:t>
            </w:r>
          </w:p>
          <w:p w14:paraId="59212F8E" w14:textId="77777777" w:rsidR="004714DD" w:rsidRPr="00DB5E02" w:rsidRDefault="004714DD" w:rsidP="00DB5E02">
            <w:pPr>
              <w:widowControl w:val="0"/>
              <w:autoSpaceDE w:val="0"/>
              <w:autoSpaceDN w:val="0"/>
              <w:adjustRightInd w:val="0"/>
              <w:spacing w:line="276" w:lineRule="auto"/>
              <w:jc w:val="both"/>
              <w:rPr>
                <w:sz w:val="24"/>
                <w:szCs w:val="24"/>
              </w:rPr>
            </w:pPr>
          </w:p>
        </w:tc>
        <w:tc>
          <w:tcPr>
            <w:tcW w:w="1253" w:type="dxa"/>
            <w:vAlign w:val="center"/>
          </w:tcPr>
          <w:p w14:paraId="651C87A5" w14:textId="0F8C6C7D"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0,00</w:t>
            </w:r>
          </w:p>
        </w:tc>
      </w:tr>
      <w:tr w:rsidR="00DB5E02" w:rsidRPr="00DB5E02" w14:paraId="516A897C" w14:textId="128CBE07" w:rsidTr="00B1049F">
        <w:trPr>
          <w:jc w:val="center"/>
        </w:trPr>
        <w:tc>
          <w:tcPr>
            <w:tcW w:w="9062" w:type="dxa"/>
            <w:gridSpan w:val="6"/>
            <w:vAlign w:val="center"/>
          </w:tcPr>
          <w:p w14:paraId="3C62DA66" w14:textId="7AFE0A04" w:rsidR="00DB5E02" w:rsidRPr="00DB5E02" w:rsidRDefault="00DB5E02" w:rsidP="00B1049F">
            <w:pPr>
              <w:widowControl w:val="0"/>
              <w:autoSpaceDE w:val="0"/>
              <w:autoSpaceDN w:val="0"/>
              <w:adjustRightInd w:val="0"/>
              <w:spacing w:line="276" w:lineRule="auto"/>
              <w:rPr>
                <w:b/>
                <w:sz w:val="24"/>
                <w:szCs w:val="24"/>
              </w:rPr>
            </w:pPr>
            <w:r w:rsidRPr="00DB5E02">
              <w:rPr>
                <w:b/>
                <w:sz w:val="24"/>
                <w:szCs w:val="24"/>
              </w:rPr>
              <w:t>Javne zelene površine</w:t>
            </w:r>
          </w:p>
        </w:tc>
      </w:tr>
      <w:tr w:rsidR="004714DD" w:rsidRPr="00DB5E02" w14:paraId="0E4C96F9" w14:textId="37615C50" w:rsidTr="00B1049F">
        <w:trPr>
          <w:jc w:val="center"/>
        </w:trPr>
        <w:tc>
          <w:tcPr>
            <w:tcW w:w="759" w:type="dxa"/>
            <w:gridSpan w:val="2"/>
            <w:vAlign w:val="center"/>
          </w:tcPr>
          <w:p w14:paraId="5BD9A9EA" w14:textId="37F2BAF9"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5.</w:t>
            </w:r>
          </w:p>
        </w:tc>
        <w:tc>
          <w:tcPr>
            <w:tcW w:w="4134" w:type="dxa"/>
            <w:vAlign w:val="center"/>
          </w:tcPr>
          <w:p w14:paraId="48586906" w14:textId="3F9F4C65"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Izgradnja sportsko-rekreacijskog centra u Velikoj Kopanici</w:t>
            </w:r>
          </w:p>
        </w:tc>
        <w:tc>
          <w:tcPr>
            <w:tcW w:w="1296" w:type="dxa"/>
            <w:vAlign w:val="center"/>
          </w:tcPr>
          <w:p w14:paraId="02C1DE0E" w14:textId="22E2AA1A"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66.000,00</w:t>
            </w:r>
          </w:p>
        </w:tc>
        <w:tc>
          <w:tcPr>
            <w:tcW w:w="1620" w:type="dxa"/>
          </w:tcPr>
          <w:p w14:paraId="5F911BEB" w14:textId="2CF661C0"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59 – sredstva EU</w:t>
            </w:r>
          </w:p>
          <w:p w14:paraId="62706E84" w14:textId="77777777" w:rsidR="004714DD" w:rsidRPr="00DB5E02" w:rsidRDefault="004714DD" w:rsidP="00DB5E02">
            <w:pPr>
              <w:widowControl w:val="0"/>
              <w:autoSpaceDE w:val="0"/>
              <w:autoSpaceDN w:val="0"/>
              <w:adjustRightInd w:val="0"/>
              <w:spacing w:line="276" w:lineRule="auto"/>
              <w:jc w:val="both"/>
              <w:rPr>
                <w:sz w:val="24"/>
                <w:szCs w:val="24"/>
              </w:rPr>
            </w:pPr>
          </w:p>
        </w:tc>
        <w:tc>
          <w:tcPr>
            <w:tcW w:w="1253" w:type="dxa"/>
            <w:vAlign w:val="center"/>
          </w:tcPr>
          <w:p w14:paraId="2D1F3A10" w14:textId="192AAC63"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0,00</w:t>
            </w:r>
          </w:p>
        </w:tc>
      </w:tr>
      <w:tr w:rsidR="004714DD" w:rsidRPr="00DB5E02" w14:paraId="71C811D0" w14:textId="220338DA" w:rsidTr="00B1049F">
        <w:trPr>
          <w:jc w:val="center"/>
        </w:trPr>
        <w:tc>
          <w:tcPr>
            <w:tcW w:w="759" w:type="dxa"/>
            <w:gridSpan w:val="2"/>
            <w:vAlign w:val="center"/>
          </w:tcPr>
          <w:p w14:paraId="09E38771" w14:textId="2EB85ACB"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6.</w:t>
            </w:r>
          </w:p>
        </w:tc>
        <w:tc>
          <w:tcPr>
            <w:tcW w:w="4134" w:type="dxa"/>
            <w:vAlign w:val="center"/>
          </w:tcPr>
          <w:p w14:paraId="78CFA5A8" w14:textId="59714BC2"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Sadnja drvoreda – višegodišnjeg nasada u Beravcima</w:t>
            </w:r>
          </w:p>
        </w:tc>
        <w:tc>
          <w:tcPr>
            <w:tcW w:w="1296" w:type="dxa"/>
            <w:vAlign w:val="center"/>
          </w:tcPr>
          <w:p w14:paraId="5113134B" w14:textId="471816F2"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6.600,00</w:t>
            </w:r>
          </w:p>
        </w:tc>
        <w:tc>
          <w:tcPr>
            <w:tcW w:w="1620" w:type="dxa"/>
          </w:tcPr>
          <w:p w14:paraId="63D8086C" w14:textId="1C769153"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44 – namjenski prihodi</w:t>
            </w:r>
          </w:p>
        </w:tc>
        <w:tc>
          <w:tcPr>
            <w:tcW w:w="1253" w:type="dxa"/>
            <w:vAlign w:val="center"/>
          </w:tcPr>
          <w:p w14:paraId="70A8D025" w14:textId="1524158E"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6.600,00</w:t>
            </w:r>
          </w:p>
        </w:tc>
      </w:tr>
      <w:tr w:rsidR="00DB5E02" w:rsidRPr="00DB5E02" w14:paraId="3FBCEEAA" w14:textId="17460A30" w:rsidTr="00B1049F">
        <w:trPr>
          <w:jc w:val="center"/>
        </w:trPr>
        <w:tc>
          <w:tcPr>
            <w:tcW w:w="9062" w:type="dxa"/>
            <w:gridSpan w:val="6"/>
            <w:vAlign w:val="center"/>
          </w:tcPr>
          <w:p w14:paraId="750198E5" w14:textId="5260711E" w:rsidR="00DB5E02" w:rsidRPr="00DB5E02" w:rsidRDefault="00DB5E02" w:rsidP="00B1049F">
            <w:pPr>
              <w:widowControl w:val="0"/>
              <w:autoSpaceDE w:val="0"/>
              <w:autoSpaceDN w:val="0"/>
              <w:adjustRightInd w:val="0"/>
              <w:spacing w:line="276" w:lineRule="auto"/>
              <w:rPr>
                <w:b/>
                <w:sz w:val="24"/>
                <w:szCs w:val="24"/>
              </w:rPr>
            </w:pPr>
            <w:r w:rsidRPr="00DB5E02">
              <w:rPr>
                <w:b/>
                <w:sz w:val="24"/>
                <w:szCs w:val="24"/>
              </w:rPr>
              <w:t>Građevine i uređaji javne namjene</w:t>
            </w:r>
          </w:p>
        </w:tc>
      </w:tr>
      <w:tr w:rsidR="004714DD" w:rsidRPr="00DB5E02" w14:paraId="30D0001B" w14:textId="595371A4" w:rsidTr="00B1049F">
        <w:trPr>
          <w:jc w:val="center"/>
        </w:trPr>
        <w:tc>
          <w:tcPr>
            <w:tcW w:w="759" w:type="dxa"/>
            <w:gridSpan w:val="2"/>
            <w:vAlign w:val="center"/>
          </w:tcPr>
          <w:p w14:paraId="24BC7EC1" w14:textId="5D53F1C5"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7.</w:t>
            </w:r>
          </w:p>
        </w:tc>
        <w:tc>
          <w:tcPr>
            <w:tcW w:w="4134" w:type="dxa"/>
            <w:vAlign w:val="center"/>
          </w:tcPr>
          <w:p w14:paraId="6E577D7D" w14:textId="2E19164F"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Izgradnja mjesnog doma u naselju Kupina, faza 3</w:t>
            </w:r>
          </w:p>
        </w:tc>
        <w:tc>
          <w:tcPr>
            <w:tcW w:w="1296" w:type="dxa"/>
            <w:vAlign w:val="center"/>
          </w:tcPr>
          <w:p w14:paraId="57D12967" w14:textId="6283D9EA"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73.000,00</w:t>
            </w:r>
          </w:p>
          <w:p w14:paraId="548F9543" w14:textId="77777777" w:rsidR="004714DD" w:rsidRPr="00DB5E02" w:rsidRDefault="004714DD" w:rsidP="00DB5E02">
            <w:pPr>
              <w:widowControl w:val="0"/>
              <w:autoSpaceDE w:val="0"/>
              <w:autoSpaceDN w:val="0"/>
              <w:adjustRightInd w:val="0"/>
              <w:spacing w:line="276" w:lineRule="auto"/>
              <w:jc w:val="center"/>
              <w:rPr>
                <w:sz w:val="24"/>
                <w:szCs w:val="24"/>
              </w:rPr>
            </w:pPr>
          </w:p>
          <w:p w14:paraId="2D761A46" w14:textId="72C04121"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20.000,00</w:t>
            </w:r>
          </w:p>
        </w:tc>
        <w:tc>
          <w:tcPr>
            <w:tcW w:w="1620" w:type="dxa"/>
          </w:tcPr>
          <w:p w14:paraId="227EAC7E" w14:textId="603508A3"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52 - kapitalne pomoći</w:t>
            </w:r>
          </w:p>
          <w:p w14:paraId="6D995138" w14:textId="470694B6"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13 – opći prihodi i primici</w:t>
            </w:r>
          </w:p>
          <w:p w14:paraId="26DABEA1" w14:textId="0868407D" w:rsidR="004714DD" w:rsidRPr="00DB5E02" w:rsidRDefault="004714DD" w:rsidP="00DB5E02">
            <w:pPr>
              <w:widowControl w:val="0"/>
              <w:autoSpaceDE w:val="0"/>
              <w:autoSpaceDN w:val="0"/>
              <w:adjustRightInd w:val="0"/>
              <w:spacing w:line="276" w:lineRule="auto"/>
              <w:jc w:val="both"/>
              <w:rPr>
                <w:sz w:val="24"/>
                <w:szCs w:val="24"/>
              </w:rPr>
            </w:pPr>
          </w:p>
        </w:tc>
        <w:tc>
          <w:tcPr>
            <w:tcW w:w="1253" w:type="dxa"/>
            <w:vAlign w:val="center"/>
          </w:tcPr>
          <w:p w14:paraId="3F3BC68F" w14:textId="77777777" w:rsidR="004714DD" w:rsidRPr="00DB5E02" w:rsidRDefault="004714DD" w:rsidP="00B1049F">
            <w:pPr>
              <w:widowControl w:val="0"/>
              <w:autoSpaceDE w:val="0"/>
              <w:autoSpaceDN w:val="0"/>
              <w:adjustRightInd w:val="0"/>
              <w:spacing w:line="276" w:lineRule="auto"/>
              <w:jc w:val="right"/>
              <w:rPr>
                <w:sz w:val="24"/>
                <w:szCs w:val="24"/>
              </w:rPr>
            </w:pPr>
          </w:p>
          <w:p w14:paraId="733D2800" w14:textId="0C346FDB"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25.000,00</w:t>
            </w:r>
          </w:p>
          <w:p w14:paraId="52B3CEBE" w14:textId="77777777" w:rsidR="004714DD" w:rsidRPr="00DB5E02" w:rsidRDefault="004714DD" w:rsidP="00B1049F">
            <w:pPr>
              <w:widowControl w:val="0"/>
              <w:autoSpaceDE w:val="0"/>
              <w:autoSpaceDN w:val="0"/>
              <w:adjustRightInd w:val="0"/>
              <w:spacing w:line="276" w:lineRule="auto"/>
              <w:jc w:val="right"/>
              <w:rPr>
                <w:sz w:val="24"/>
                <w:szCs w:val="24"/>
              </w:rPr>
            </w:pPr>
          </w:p>
          <w:p w14:paraId="570F32FA" w14:textId="77777777" w:rsidR="004714DD" w:rsidRPr="00DB5E02" w:rsidRDefault="004714DD" w:rsidP="00B1049F">
            <w:pPr>
              <w:widowControl w:val="0"/>
              <w:autoSpaceDE w:val="0"/>
              <w:autoSpaceDN w:val="0"/>
              <w:adjustRightInd w:val="0"/>
              <w:spacing w:line="276" w:lineRule="auto"/>
              <w:jc w:val="right"/>
              <w:rPr>
                <w:sz w:val="24"/>
                <w:szCs w:val="24"/>
              </w:rPr>
            </w:pPr>
          </w:p>
          <w:p w14:paraId="713B8282" w14:textId="7D23867F"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80.000,00</w:t>
            </w:r>
          </w:p>
        </w:tc>
      </w:tr>
      <w:tr w:rsidR="00DB5E02" w:rsidRPr="00DB5E02" w14:paraId="00F455D5" w14:textId="130A9E94" w:rsidTr="00B1049F">
        <w:trPr>
          <w:jc w:val="center"/>
        </w:trPr>
        <w:tc>
          <w:tcPr>
            <w:tcW w:w="9062" w:type="dxa"/>
            <w:gridSpan w:val="6"/>
            <w:vAlign w:val="center"/>
          </w:tcPr>
          <w:p w14:paraId="1972563B" w14:textId="5238DF26" w:rsidR="00DB5E02" w:rsidRPr="00DB5E02" w:rsidRDefault="00DB5E02" w:rsidP="00B1049F">
            <w:pPr>
              <w:widowControl w:val="0"/>
              <w:autoSpaceDE w:val="0"/>
              <w:autoSpaceDN w:val="0"/>
              <w:adjustRightInd w:val="0"/>
              <w:spacing w:line="276" w:lineRule="auto"/>
              <w:rPr>
                <w:b/>
                <w:sz w:val="24"/>
                <w:szCs w:val="24"/>
              </w:rPr>
            </w:pPr>
            <w:r w:rsidRPr="00DB5E02">
              <w:rPr>
                <w:b/>
                <w:sz w:val="24"/>
                <w:szCs w:val="24"/>
              </w:rPr>
              <w:t>Javna rasvjeta</w:t>
            </w:r>
          </w:p>
        </w:tc>
      </w:tr>
      <w:tr w:rsidR="004714DD" w:rsidRPr="00DB5E02" w14:paraId="06E957AA" w14:textId="5262CD54" w:rsidTr="00B1049F">
        <w:trPr>
          <w:jc w:val="center"/>
        </w:trPr>
        <w:tc>
          <w:tcPr>
            <w:tcW w:w="759" w:type="dxa"/>
            <w:gridSpan w:val="2"/>
            <w:vAlign w:val="center"/>
          </w:tcPr>
          <w:p w14:paraId="17601EBF" w14:textId="1A360379"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8.</w:t>
            </w:r>
          </w:p>
        </w:tc>
        <w:tc>
          <w:tcPr>
            <w:tcW w:w="4134" w:type="dxa"/>
            <w:vAlign w:val="center"/>
          </w:tcPr>
          <w:p w14:paraId="559AE9D2" w14:textId="77777777"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Izgradnja javne rasvjete u naselju Beravci</w:t>
            </w:r>
          </w:p>
          <w:p w14:paraId="5D8832D4" w14:textId="58D7FB3B" w:rsidR="00E67F3B" w:rsidRPr="00DB5E02" w:rsidRDefault="00B1049F" w:rsidP="00B1049F">
            <w:pPr>
              <w:widowControl w:val="0"/>
              <w:autoSpaceDE w:val="0"/>
              <w:autoSpaceDN w:val="0"/>
              <w:adjustRightInd w:val="0"/>
              <w:spacing w:line="276" w:lineRule="auto"/>
              <w:rPr>
                <w:sz w:val="24"/>
                <w:szCs w:val="24"/>
              </w:rPr>
            </w:pPr>
            <w:r>
              <w:rPr>
                <w:sz w:val="24"/>
                <w:szCs w:val="24"/>
              </w:rPr>
              <w:t xml:space="preserve">Ulica </w:t>
            </w:r>
            <w:r w:rsidR="00E67F3B" w:rsidRPr="00DB5E02">
              <w:rPr>
                <w:sz w:val="24"/>
                <w:szCs w:val="24"/>
              </w:rPr>
              <w:t>Gorjanci</w:t>
            </w:r>
          </w:p>
        </w:tc>
        <w:tc>
          <w:tcPr>
            <w:tcW w:w="1296" w:type="dxa"/>
            <w:vAlign w:val="center"/>
          </w:tcPr>
          <w:p w14:paraId="3F04666B" w14:textId="325B3B47"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66.300,00</w:t>
            </w:r>
          </w:p>
          <w:p w14:paraId="1C28134C" w14:textId="77777777" w:rsidR="004714DD" w:rsidRPr="00DB5E02" w:rsidRDefault="004714DD" w:rsidP="00DB5E02">
            <w:pPr>
              <w:widowControl w:val="0"/>
              <w:autoSpaceDE w:val="0"/>
              <w:autoSpaceDN w:val="0"/>
              <w:adjustRightInd w:val="0"/>
              <w:spacing w:line="276" w:lineRule="auto"/>
              <w:jc w:val="center"/>
              <w:rPr>
                <w:sz w:val="24"/>
                <w:szCs w:val="24"/>
              </w:rPr>
            </w:pPr>
          </w:p>
          <w:p w14:paraId="4D12E25E" w14:textId="487911B7" w:rsidR="00E67F3B" w:rsidRPr="00DB5E02" w:rsidRDefault="00E67F3B" w:rsidP="00DB5E02">
            <w:pPr>
              <w:widowControl w:val="0"/>
              <w:autoSpaceDE w:val="0"/>
              <w:autoSpaceDN w:val="0"/>
              <w:adjustRightInd w:val="0"/>
              <w:spacing w:line="276" w:lineRule="auto"/>
              <w:jc w:val="center"/>
              <w:rPr>
                <w:sz w:val="24"/>
                <w:szCs w:val="24"/>
              </w:rPr>
            </w:pPr>
            <w:r w:rsidRPr="00DB5E02">
              <w:rPr>
                <w:sz w:val="24"/>
                <w:szCs w:val="24"/>
              </w:rPr>
              <w:t>0,00</w:t>
            </w:r>
          </w:p>
        </w:tc>
        <w:tc>
          <w:tcPr>
            <w:tcW w:w="1620" w:type="dxa"/>
          </w:tcPr>
          <w:p w14:paraId="68830F28" w14:textId="741FE17F" w:rsidR="004714DD" w:rsidRPr="00DB5E02" w:rsidRDefault="00E67F3B" w:rsidP="00DB5E02">
            <w:pPr>
              <w:widowControl w:val="0"/>
              <w:autoSpaceDE w:val="0"/>
              <w:autoSpaceDN w:val="0"/>
              <w:adjustRightInd w:val="0"/>
              <w:spacing w:line="276" w:lineRule="auto"/>
              <w:jc w:val="both"/>
              <w:rPr>
                <w:sz w:val="24"/>
                <w:szCs w:val="24"/>
              </w:rPr>
            </w:pPr>
            <w:r w:rsidRPr="00DB5E02">
              <w:rPr>
                <w:sz w:val="24"/>
                <w:szCs w:val="24"/>
              </w:rPr>
              <w:t>52 - kapitalne pomoći</w:t>
            </w:r>
          </w:p>
        </w:tc>
        <w:tc>
          <w:tcPr>
            <w:tcW w:w="1253" w:type="dxa"/>
          </w:tcPr>
          <w:p w14:paraId="1B477728" w14:textId="77777777" w:rsidR="004714DD"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0,00</w:t>
            </w:r>
          </w:p>
          <w:p w14:paraId="1FB3037D" w14:textId="77777777" w:rsidR="00E67F3B" w:rsidRPr="00DB5E02" w:rsidRDefault="00E67F3B" w:rsidP="00DB5E02">
            <w:pPr>
              <w:widowControl w:val="0"/>
              <w:autoSpaceDE w:val="0"/>
              <w:autoSpaceDN w:val="0"/>
              <w:adjustRightInd w:val="0"/>
              <w:spacing w:line="276" w:lineRule="auto"/>
              <w:jc w:val="right"/>
              <w:rPr>
                <w:sz w:val="24"/>
                <w:szCs w:val="24"/>
              </w:rPr>
            </w:pPr>
          </w:p>
          <w:p w14:paraId="336BFCB0" w14:textId="3199909A" w:rsidR="00E67F3B"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300,00</w:t>
            </w:r>
          </w:p>
        </w:tc>
      </w:tr>
      <w:tr w:rsidR="00DB5E02" w:rsidRPr="00DB5E02" w14:paraId="29DD15DD" w14:textId="50C9B85D" w:rsidTr="00B1049F">
        <w:trPr>
          <w:jc w:val="center"/>
        </w:trPr>
        <w:tc>
          <w:tcPr>
            <w:tcW w:w="9062" w:type="dxa"/>
            <w:gridSpan w:val="6"/>
            <w:vAlign w:val="center"/>
          </w:tcPr>
          <w:p w14:paraId="65B2AC1D" w14:textId="22CB5385" w:rsidR="00DB5E02" w:rsidRPr="00DB5E02" w:rsidRDefault="00DB5E02" w:rsidP="00B1049F">
            <w:pPr>
              <w:widowControl w:val="0"/>
              <w:autoSpaceDE w:val="0"/>
              <w:autoSpaceDN w:val="0"/>
              <w:adjustRightInd w:val="0"/>
              <w:spacing w:line="276" w:lineRule="auto"/>
              <w:rPr>
                <w:b/>
                <w:sz w:val="24"/>
                <w:szCs w:val="24"/>
              </w:rPr>
            </w:pPr>
            <w:r w:rsidRPr="00DB5E02">
              <w:rPr>
                <w:b/>
                <w:sz w:val="24"/>
                <w:szCs w:val="24"/>
              </w:rPr>
              <w:t>Građevine za gospodarenje otpadom</w:t>
            </w:r>
          </w:p>
        </w:tc>
      </w:tr>
      <w:tr w:rsidR="004714DD" w:rsidRPr="00DB5E02" w14:paraId="23B54BCB" w14:textId="1281B6B2" w:rsidTr="00B1049F">
        <w:trPr>
          <w:jc w:val="center"/>
        </w:trPr>
        <w:tc>
          <w:tcPr>
            <w:tcW w:w="728" w:type="dxa"/>
            <w:vAlign w:val="center"/>
          </w:tcPr>
          <w:p w14:paraId="287B77F2" w14:textId="151ABD8F"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9.</w:t>
            </w:r>
          </w:p>
        </w:tc>
        <w:tc>
          <w:tcPr>
            <w:tcW w:w="4165" w:type="dxa"/>
            <w:gridSpan w:val="2"/>
            <w:vAlign w:val="center"/>
          </w:tcPr>
          <w:p w14:paraId="3CD3C8E1" w14:textId="3B3A0880"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Izgradnja reciklažnog dvorišta u naselju Velika Kopanica</w:t>
            </w:r>
          </w:p>
        </w:tc>
        <w:tc>
          <w:tcPr>
            <w:tcW w:w="1296" w:type="dxa"/>
            <w:vAlign w:val="center"/>
          </w:tcPr>
          <w:p w14:paraId="0ACB2978" w14:textId="25513C57"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133.000,00</w:t>
            </w:r>
          </w:p>
        </w:tc>
        <w:tc>
          <w:tcPr>
            <w:tcW w:w="1620" w:type="dxa"/>
          </w:tcPr>
          <w:p w14:paraId="3469BE3D" w14:textId="0A1224D8" w:rsidR="004714DD" w:rsidRPr="00DB5E02" w:rsidRDefault="004714DD" w:rsidP="00DB5E02">
            <w:pPr>
              <w:widowControl w:val="0"/>
              <w:autoSpaceDE w:val="0"/>
              <w:autoSpaceDN w:val="0"/>
              <w:adjustRightInd w:val="0"/>
              <w:spacing w:line="276" w:lineRule="auto"/>
              <w:jc w:val="both"/>
              <w:rPr>
                <w:color w:val="FF0000"/>
                <w:sz w:val="24"/>
                <w:szCs w:val="24"/>
              </w:rPr>
            </w:pPr>
            <w:r w:rsidRPr="00DB5E02">
              <w:rPr>
                <w:sz w:val="24"/>
                <w:szCs w:val="24"/>
              </w:rPr>
              <w:t>52 - kapitalne pomoći</w:t>
            </w:r>
          </w:p>
        </w:tc>
        <w:tc>
          <w:tcPr>
            <w:tcW w:w="1253" w:type="dxa"/>
            <w:vAlign w:val="center"/>
          </w:tcPr>
          <w:p w14:paraId="154A7C32" w14:textId="0E1728F1"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0,00</w:t>
            </w:r>
          </w:p>
        </w:tc>
      </w:tr>
      <w:tr w:rsidR="00B1049F" w:rsidRPr="00DB5E02" w14:paraId="739DBE21" w14:textId="658B401C" w:rsidTr="00B1049F">
        <w:trPr>
          <w:jc w:val="center"/>
        </w:trPr>
        <w:tc>
          <w:tcPr>
            <w:tcW w:w="9062" w:type="dxa"/>
            <w:gridSpan w:val="6"/>
            <w:vAlign w:val="center"/>
          </w:tcPr>
          <w:p w14:paraId="2A2769FC" w14:textId="5254E0C5" w:rsidR="00B1049F" w:rsidRPr="00DB5E02" w:rsidRDefault="00B1049F" w:rsidP="00B1049F">
            <w:pPr>
              <w:widowControl w:val="0"/>
              <w:autoSpaceDE w:val="0"/>
              <w:autoSpaceDN w:val="0"/>
              <w:adjustRightInd w:val="0"/>
              <w:spacing w:line="276" w:lineRule="auto"/>
              <w:rPr>
                <w:b/>
                <w:sz w:val="24"/>
                <w:szCs w:val="24"/>
              </w:rPr>
            </w:pPr>
            <w:r w:rsidRPr="00DB5E02">
              <w:rPr>
                <w:b/>
                <w:sz w:val="24"/>
                <w:szCs w:val="24"/>
              </w:rPr>
              <w:t>Groblja i krematoriji na grobljima</w:t>
            </w:r>
          </w:p>
        </w:tc>
      </w:tr>
      <w:tr w:rsidR="004714DD" w:rsidRPr="00DB5E02" w14:paraId="05FAE933" w14:textId="4519AD08" w:rsidTr="00B1049F">
        <w:trPr>
          <w:jc w:val="center"/>
        </w:trPr>
        <w:tc>
          <w:tcPr>
            <w:tcW w:w="759" w:type="dxa"/>
            <w:gridSpan w:val="2"/>
            <w:vAlign w:val="center"/>
          </w:tcPr>
          <w:p w14:paraId="0593EE4E" w14:textId="02452250"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10.</w:t>
            </w:r>
          </w:p>
        </w:tc>
        <w:tc>
          <w:tcPr>
            <w:tcW w:w="4134" w:type="dxa"/>
            <w:vAlign w:val="center"/>
          </w:tcPr>
          <w:p w14:paraId="1729D29F" w14:textId="37254A32"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Izgradnja ograde na groblju u Velikoj Kopanici</w:t>
            </w:r>
          </w:p>
        </w:tc>
        <w:tc>
          <w:tcPr>
            <w:tcW w:w="1296" w:type="dxa"/>
            <w:vAlign w:val="center"/>
          </w:tcPr>
          <w:p w14:paraId="3A81DEA6" w14:textId="15D29457"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26.500,00</w:t>
            </w:r>
          </w:p>
        </w:tc>
        <w:tc>
          <w:tcPr>
            <w:tcW w:w="1620" w:type="dxa"/>
          </w:tcPr>
          <w:p w14:paraId="23476BAF" w14:textId="14EB8FCF"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52 - kapitalne pomoći</w:t>
            </w:r>
          </w:p>
        </w:tc>
        <w:tc>
          <w:tcPr>
            <w:tcW w:w="1253" w:type="dxa"/>
            <w:vAlign w:val="center"/>
          </w:tcPr>
          <w:p w14:paraId="050FE680" w14:textId="148EEB28"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26.500,00</w:t>
            </w:r>
          </w:p>
        </w:tc>
      </w:tr>
      <w:tr w:rsidR="00B1049F" w:rsidRPr="00DB5E02" w14:paraId="159E13A6" w14:textId="4E0A60C4" w:rsidTr="00B1049F">
        <w:trPr>
          <w:jc w:val="center"/>
        </w:trPr>
        <w:tc>
          <w:tcPr>
            <w:tcW w:w="9062" w:type="dxa"/>
            <w:gridSpan w:val="6"/>
            <w:vAlign w:val="center"/>
          </w:tcPr>
          <w:p w14:paraId="7F2F15BE" w14:textId="638EF92E" w:rsidR="00B1049F" w:rsidRPr="00DB5E02" w:rsidRDefault="00B1049F" w:rsidP="00B1049F">
            <w:pPr>
              <w:widowControl w:val="0"/>
              <w:autoSpaceDE w:val="0"/>
              <w:autoSpaceDN w:val="0"/>
              <w:adjustRightInd w:val="0"/>
              <w:spacing w:line="276" w:lineRule="auto"/>
              <w:rPr>
                <w:b/>
                <w:sz w:val="24"/>
                <w:szCs w:val="24"/>
              </w:rPr>
            </w:pPr>
            <w:r w:rsidRPr="00DB5E02">
              <w:rPr>
                <w:b/>
                <w:sz w:val="24"/>
                <w:szCs w:val="24"/>
              </w:rPr>
              <w:t>Ostale građevine javne namjene</w:t>
            </w:r>
          </w:p>
        </w:tc>
      </w:tr>
      <w:tr w:rsidR="004714DD" w:rsidRPr="00DB5E02" w14:paraId="5B1942E3" w14:textId="4C62125C" w:rsidTr="00B1049F">
        <w:trPr>
          <w:jc w:val="center"/>
        </w:trPr>
        <w:tc>
          <w:tcPr>
            <w:tcW w:w="759" w:type="dxa"/>
            <w:gridSpan w:val="2"/>
            <w:vAlign w:val="center"/>
          </w:tcPr>
          <w:p w14:paraId="1C02A8D2" w14:textId="4FAC0A03"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11.</w:t>
            </w:r>
          </w:p>
        </w:tc>
        <w:tc>
          <w:tcPr>
            <w:tcW w:w="4134" w:type="dxa"/>
            <w:vAlign w:val="center"/>
          </w:tcPr>
          <w:p w14:paraId="2D13356A" w14:textId="1E55BD9A"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 xml:space="preserve">Sufinanciranje izgradnje vodovoda u Maloj Kopanici - Divoševcima </w:t>
            </w:r>
          </w:p>
        </w:tc>
        <w:tc>
          <w:tcPr>
            <w:tcW w:w="1296" w:type="dxa"/>
            <w:vAlign w:val="center"/>
          </w:tcPr>
          <w:p w14:paraId="54F4F507" w14:textId="082E2B98"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200.000,00</w:t>
            </w:r>
          </w:p>
        </w:tc>
        <w:tc>
          <w:tcPr>
            <w:tcW w:w="1620" w:type="dxa"/>
          </w:tcPr>
          <w:p w14:paraId="5468FF5C" w14:textId="0C6B6D1C"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13- opći prihodi i primici</w:t>
            </w:r>
          </w:p>
        </w:tc>
        <w:tc>
          <w:tcPr>
            <w:tcW w:w="1253" w:type="dxa"/>
            <w:vAlign w:val="center"/>
          </w:tcPr>
          <w:p w14:paraId="69672278" w14:textId="314B45FC"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50.000,00</w:t>
            </w:r>
          </w:p>
        </w:tc>
      </w:tr>
      <w:tr w:rsidR="004714DD" w:rsidRPr="00DB5E02" w14:paraId="4DEB723E" w14:textId="34A247A3" w:rsidTr="00B1049F">
        <w:trPr>
          <w:jc w:val="center"/>
        </w:trPr>
        <w:tc>
          <w:tcPr>
            <w:tcW w:w="759" w:type="dxa"/>
            <w:gridSpan w:val="2"/>
            <w:vAlign w:val="center"/>
          </w:tcPr>
          <w:p w14:paraId="7327EFD4" w14:textId="6EBD5DE6"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lastRenderedPageBreak/>
              <w:t>12.</w:t>
            </w:r>
          </w:p>
        </w:tc>
        <w:tc>
          <w:tcPr>
            <w:tcW w:w="4134" w:type="dxa"/>
            <w:vAlign w:val="center"/>
          </w:tcPr>
          <w:p w14:paraId="5E289166" w14:textId="481A2B07"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Sufinanciranje izrade projektne dokumentacije za izgradnju kanalizacije (Brod 3)</w:t>
            </w:r>
          </w:p>
        </w:tc>
        <w:tc>
          <w:tcPr>
            <w:tcW w:w="1296" w:type="dxa"/>
            <w:vAlign w:val="center"/>
          </w:tcPr>
          <w:p w14:paraId="555ED9C9" w14:textId="0831613D"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13.200,00</w:t>
            </w:r>
          </w:p>
        </w:tc>
        <w:tc>
          <w:tcPr>
            <w:tcW w:w="1620" w:type="dxa"/>
          </w:tcPr>
          <w:p w14:paraId="32D5C4CB" w14:textId="353EF6DC"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13- opći prihodi i primici</w:t>
            </w:r>
          </w:p>
        </w:tc>
        <w:tc>
          <w:tcPr>
            <w:tcW w:w="1253" w:type="dxa"/>
            <w:vAlign w:val="center"/>
          </w:tcPr>
          <w:p w14:paraId="10457343" w14:textId="77777777" w:rsidR="004714DD" w:rsidRPr="00DB5E02" w:rsidRDefault="004714DD" w:rsidP="00B1049F">
            <w:pPr>
              <w:widowControl w:val="0"/>
              <w:autoSpaceDE w:val="0"/>
              <w:autoSpaceDN w:val="0"/>
              <w:adjustRightInd w:val="0"/>
              <w:spacing w:line="276" w:lineRule="auto"/>
              <w:jc w:val="right"/>
              <w:rPr>
                <w:sz w:val="24"/>
                <w:szCs w:val="24"/>
              </w:rPr>
            </w:pPr>
          </w:p>
          <w:p w14:paraId="50A2FD39" w14:textId="2CF0ABD5"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13.200,00</w:t>
            </w:r>
          </w:p>
        </w:tc>
      </w:tr>
      <w:tr w:rsidR="004714DD" w:rsidRPr="00DB5E02" w14:paraId="1DAE3BCD" w14:textId="17D958B7" w:rsidTr="00B1049F">
        <w:trPr>
          <w:jc w:val="center"/>
        </w:trPr>
        <w:tc>
          <w:tcPr>
            <w:tcW w:w="759" w:type="dxa"/>
            <w:gridSpan w:val="2"/>
            <w:vAlign w:val="center"/>
          </w:tcPr>
          <w:p w14:paraId="02AC65D0" w14:textId="290D53F3" w:rsidR="004714DD" w:rsidRPr="00DB5E02" w:rsidRDefault="004714DD" w:rsidP="00B1049F">
            <w:pPr>
              <w:widowControl w:val="0"/>
              <w:autoSpaceDE w:val="0"/>
              <w:autoSpaceDN w:val="0"/>
              <w:adjustRightInd w:val="0"/>
              <w:spacing w:line="276" w:lineRule="auto"/>
              <w:jc w:val="center"/>
              <w:rPr>
                <w:sz w:val="24"/>
                <w:szCs w:val="24"/>
              </w:rPr>
            </w:pPr>
            <w:r w:rsidRPr="00DB5E02">
              <w:rPr>
                <w:sz w:val="24"/>
                <w:szCs w:val="24"/>
              </w:rPr>
              <w:t>13.</w:t>
            </w:r>
          </w:p>
        </w:tc>
        <w:tc>
          <w:tcPr>
            <w:tcW w:w="4134" w:type="dxa"/>
            <w:vAlign w:val="center"/>
          </w:tcPr>
          <w:p w14:paraId="2ACA92E3" w14:textId="55389252" w:rsidR="004714DD" w:rsidRPr="00DB5E02" w:rsidRDefault="004714DD" w:rsidP="00B1049F">
            <w:pPr>
              <w:widowControl w:val="0"/>
              <w:autoSpaceDE w:val="0"/>
              <w:autoSpaceDN w:val="0"/>
              <w:adjustRightInd w:val="0"/>
              <w:spacing w:line="276" w:lineRule="auto"/>
              <w:rPr>
                <w:sz w:val="24"/>
                <w:szCs w:val="24"/>
              </w:rPr>
            </w:pPr>
            <w:r w:rsidRPr="00DB5E02">
              <w:rPr>
                <w:sz w:val="24"/>
                <w:szCs w:val="24"/>
              </w:rPr>
              <w:t>Sufinanciranje izrade projektne dokumentacije za izgradnju plinovoda u Kupini</w:t>
            </w:r>
          </w:p>
        </w:tc>
        <w:tc>
          <w:tcPr>
            <w:tcW w:w="1296" w:type="dxa"/>
            <w:vAlign w:val="center"/>
          </w:tcPr>
          <w:p w14:paraId="3871DC65" w14:textId="57494B58" w:rsidR="004714DD" w:rsidRPr="00DB5E02" w:rsidRDefault="004714DD" w:rsidP="00DB5E02">
            <w:pPr>
              <w:widowControl w:val="0"/>
              <w:autoSpaceDE w:val="0"/>
              <w:autoSpaceDN w:val="0"/>
              <w:adjustRightInd w:val="0"/>
              <w:spacing w:line="276" w:lineRule="auto"/>
              <w:jc w:val="center"/>
              <w:rPr>
                <w:sz w:val="24"/>
                <w:szCs w:val="24"/>
              </w:rPr>
            </w:pPr>
            <w:r w:rsidRPr="00DB5E02">
              <w:rPr>
                <w:sz w:val="24"/>
                <w:szCs w:val="24"/>
              </w:rPr>
              <w:t>20.000,00</w:t>
            </w:r>
          </w:p>
        </w:tc>
        <w:tc>
          <w:tcPr>
            <w:tcW w:w="1620" w:type="dxa"/>
          </w:tcPr>
          <w:p w14:paraId="0320D594" w14:textId="07FE9E76" w:rsidR="004714DD" w:rsidRPr="00DB5E02" w:rsidRDefault="004714DD" w:rsidP="00DB5E02">
            <w:pPr>
              <w:widowControl w:val="0"/>
              <w:autoSpaceDE w:val="0"/>
              <w:autoSpaceDN w:val="0"/>
              <w:adjustRightInd w:val="0"/>
              <w:spacing w:line="276" w:lineRule="auto"/>
              <w:jc w:val="both"/>
              <w:rPr>
                <w:sz w:val="24"/>
                <w:szCs w:val="24"/>
              </w:rPr>
            </w:pPr>
            <w:r w:rsidRPr="00DB5E02">
              <w:rPr>
                <w:sz w:val="24"/>
                <w:szCs w:val="24"/>
              </w:rPr>
              <w:t>51 - tekuće pomoći</w:t>
            </w:r>
          </w:p>
        </w:tc>
        <w:tc>
          <w:tcPr>
            <w:tcW w:w="1253" w:type="dxa"/>
            <w:vAlign w:val="center"/>
          </w:tcPr>
          <w:p w14:paraId="27FCC606" w14:textId="77777777" w:rsidR="004714DD" w:rsidRPr="00DB5E02" w:rsidRDefault="004714DD" w:rsidP="00B1049F">
            <w:pPr>
              <w:widowControl w:val="0"/>
              <w:autoSpaceDE w:val="0"/>
              <w:autoSpaceDN w:val="0"/>
              <w:adjustRightInd w:val="0"/>
              <w:spacing w:line="276" w:lineRule="auto"/>
              <w:jc w:val="right"/>
              <w:rPr>
                <w:sz w:val="24"/>
                <w:szCs w:val="24"/>
              </w:rPr>
            </w:pPr>
          </w:p>
          <w:p w14:paraId="082D1244" w14:textId="27459E23" w:rsidR="004714DD" w:rsidRPr="00DB5E02" w:rsidRDefault="004714DD" w:rsidP="00B1049F">
            <w:pPr>
              <w:widowControl w:val="0"/>
              <w:autoSpaceDE w:val="0"/>
              <w:autoSpaceDN w:val="0"/>
              <w:adjustRightInd w:val="0"/>
              <w:spacing w:line="276" w:lineRule="auto"/>
              <w:jc w:val="right"/>
              <w:rPr>
                <w:sz w:val="24"/>
                <w:szCs w:val="24"/>
              </w:rPr>
            </w:pPr>
            <w:r w:rsidRPr="00DB5E02">
              <w:rPr>
                <w:sz w:val="24"/>
                <w:szCs w:val="24"/>
              </w:rPr>
              <w:t>0,00</w:t>
            </w:r>
          </w:p>
        </w:tc>
      </w:tr>
      <w:tr w:rsidR="004714DD" w:rsidRPr="00DB5E02" w14:paraId="5BC6F0B7" w14:textId="44226D81" w:rsidTr="00B1049F">
        <w:trPr>
          <w:jc w:val="center"/>
        </w:trPr>
        <w:tc>
          <w:tcPr>
            <w:tcW w:w="4893" w:type="dxa"/>
            <w:gridSpan w:val="3"/>
            <w:vAlign w:val="center"/>
          </w:tcPr>
          <w:p w14:paraId="6E5350A4" w14:textId="77777777" w:rsidR="004714DD" w:rsidRPr="00DB5E02" w:rsidRDefault="004714DD" w:rsidP="00B1049F">
            <w:pPr>
              <w:widowControl w:val="0"/>
              <w:autoSpaceDE w:val="0"/>
              <w:autoSpaceDN w:val="0"/>
              <w:adjustRightInd w:val="0"/>
              <w:spacing w:line="276" w:lineRule="auto"/>
              <w:rPr>
                <w:b/>
                <w:sz w:val="24"/>
                <w:szCs w:val="24"/>
              </w:rPr>
            </w:pPr>
            <w:r w:rsidRPr="00DB5E02">
              <w:rPr>
                <w:b/>
                <w:sz w:val="24"/>
                <w:szCs w:val="24"/>
              </w:rPr>
              <w:t>Ukupno:</w:t>
            </w:r>
          </w:p>
        </w:tc>
        <w:tc>
          <w:tcPr>
            <w:tcW w:w="2916" w:type="dxa"/>
            <w:gridSpan w:val="2"/>
            <w:vAlign w:val="center"/>
          </w:tcPr>
          <w:p w14:paraId="0D499ADE" w14:textId="7642D45C" w:rsidR="004714DD" w:rsidRPr="00DB5E02" w:rsidRDefault="00E67F3B" w:rsidP="00DB5E02">
            <w:pPr>
              <w:widowControl w:val="0"/>
              <w:autoSpaceDE w:val="0"/>
              <w:autoSpaceDN w:val="0"/>
              <w:adjustRightInd w:val="0"/>
              <w:spacing w:line="276" w:lineRule="auto"/>
              <w:jc w:val="right"/>
              <w:rPr>
                <w:b/>
                <w:sz w:val="24"/>
                <w:szCs w:val="24"/>
              </w:rPr>
            </w:pPr>
            <w:r w:rsidRPr="00DB5E02">
              <w:rPr>
                <w:b/>
                <w:sz w:val="24"/>
                <w:szCs w:val="24"/>
              </w:rPr>
              <w:t>201</w:t>
            </w:r>
            <w:r w:rsidR="004714DD" w:rsidRPr="00DB5E02">
              <w:rPr>
                <w:b/>
                <w:sz w:val="24"/>
                <w:szCs w:val="24"/>
              </w:rPr>
              <w:t xml:space="preserve">.600,00 </w:t>
            </w:r>
            <w:r w:rsidRPr="00DB5E02">
              <w:rPr>
                <w:b/>
                <w:sz w:val="24"/>
                <w:szCs w:val="24"/>
              </w:rPr>
              <w:t>EUR</w:t>
            </w:r>
          </w:p>
        </w:tc>
        <w:tc>
          <w:tcPr>
            <w:tcW w:w="1253" w:type="dxa"/>
          </w:tcPr>
          <w:p w14:paraId="77CFCD8B" w14:textId="77777777" w:rsidR="004714DD" w:rsidRPr="00DB5E02" w:rsidRDefault="004714DD" w:rsidP="00DB5E02">
            <w:pPr>
              <w:widowControl w:val="0"/>
              <w:autoSpaceDE w:val="0"/>
              <w:autoSpaceDN w:val="0"/>
              <w:adjustRightInd w:val="0"/>
              <w:spacing w:line="276" w:lineRule="auto"/>
              <w:jc w:val="right"/>
              <w:rPr>
                <w:b/>
                <w:sz w:val="24"/>
                <w:szCs w:val="24"/>
              </w:rPr>
            </w:pPr>
          </w:p>
        </w:tc>
      </w:tr>
      <w:bookmarkEnd w:id="1"/>
    </w:tbl>
    <w:p w14:paraId="3742032A" w14:textId="77777777" w:rsidR="009D3CD6" w:rsidRPr="00DB5E02" w:rsidRDefault="009D3CD6" w:rsidP="00DB5E02">
      <w:pPr>
        <w:widowControl w:val="0"/>
        <w:overflowPunct w:val="0"/>
        <w:autoSpaceDE w:val="0"/>
        <w:autoSpaceDN w:val="0"/>
        <w:adjustRightInd w:val="0"/>
        <w:spacing w:line="276" w:lineRule="auto"/>
        <w:jc w:val="both"/>
        <w:rPr>
          <w:bCs/>
          <w:sz w:val="24"/>
          <w:szCs w:val="24"/>
        </w:rPr>
      </w:pPr>
    </w:p>
    <w:p w14:paraId="7BCC8414" w14:textId="77777777" w:rsidR="000C7E22" w:rsidRPr="00DB5E02" w:rsidRDefault="000C7E22" w:rsidP="00DB5E02">
      <w:pPr>
        <w:widowControl w:val="0"/>
        <w:overflowPunct w:val="0"/>
        <w:autoSpaceDE w:val="0"/>
        <w:autoSpaceDN w:val="0"/>
        <w:adjustRightInd w:val="0"/>
        <w:spacing w:line="276" w:lineRule="auto"/>
        <w:jc w:val="both"/>
        <w:rPr>
          <w:b/>
          <w:bCs/>
          <w:sz w:val="24"/>
          <w:szCs w:val="24"/>
        </w:rPr>
      </w:pPr>
    </w:p>
    <w:p w14:paraId="72CB8FC8" w14:textId="05E6A174" w:rsidR="002B3DD9" w:rsidRPr="00DB5E02" w:rsidRDefault="002B3DD9" w:rsidP="00DB5E02">
      <w:pPr>
        <w:widowControl w:val="0"/>
        <w:overflowPunct w:val="0"/>
        <w:autoSpaceDE w:val="0"/>
        <w:autoSpaceDN w:val="0"/>
        <w:adjustRightInd w:val="0"/>
        <w:spacing w:line="276" w:lineRule="auto"/>
        <w:jc w:val="both"/>
        <w:rPr>
          <w:b/>
          <w:bCs/>
          <w:sz w:val="24"/>
          <w:szCs w:val="24"/>
        </w:rPr>
      </w:pPr>
      <w:r w:rsidRPr="00DB5E02">
        <w:rPr>
          <w:b/>
          <w:bCs/>
          <w:sz w:val="24"/>
          <w:szCs w:val="24"/>
        </w:rPr>
        <w:t>III. Postojeće građevine komunalne infrastrukture koje će se rekonstruirati i način rekonstrukcije</w:t>
      </w:r>
    </w:p>
    <w:p w14:paraId="73094ACF" w14:textId="77777777" w:rsidR="002B3DD9" w:rsidRPr="00DB5E02" w:rsidRDefault="002B3DD9" w:rsidP="00DB5E02">
      <w:pPr>
        <w:widowControl w:val="0"/>
        <w:overflowPunct w:val="0"/>
        <w:autoSpaceDE w:val="0"/>
        <w:autoSpaceDN w:val="0"/>
        <w:adjustRightInd w:val="0"/>
        <w:spacing w:line="276" w:lineRule="auto"/>
        <w:jc w:val="center"/>
        <w:rPr>
          <w:b/>
          <w:bCs/>
          <w:sz w:val="24"/>
          <w:szCs w:val="24"/>
        </w:rPr>
      </w:pPr>
    </w:p>
    <w:p w14:paraId="5C958FCA" w14:textId="0657D815" w:rsidR="00427A80" w:rsidRPr="00DB5E02" w:rsidRDefault="00320B7B" w:rsidP="00DB5E02">
      <w:pPr>
        <w:widowControl w:val="0"/>
        <w:overflowPunct w:val="0"/>
        <w:autoSpaceDE w:val="0"/>
        <w:autoSpaceDN w:val="0"/>
        <w:adjustRightInd w:val="0"/>
        <w:spacing w:line="276" w:lineRule="auto"/>
        <w:jc w:val="center"/>
        <w:rPr>
          <w:b/>
          <w:bCs/>
          <w:sz w:val="24"/>
          <w:szCs w:val="24"/>
        </w:rPr>
      </w:pPr>
      <w:r w:rsidRPr="00DB5E02">
        <w:rPr>
          <w:b/>
          <w:bCs/>
          <w:sz w:val="24"/>
          <w:szCs w:val="24"/>
        </w:rPr>
        <w:t xml:space="preserve">Članak </w:t>
      </w:r>
      <w:r w:rsidR="002B3DD9" w:rsidRPr="00DB5E02">
        <w:rPr>
          <w:b/>
          <w:bCs/>
          <w:sz w:val="24"/>
          <w:szCs w:val="24"/>
        </w:rPr>
        <w:t>7.</w:t>
      </w:r>
    </w:p>
    <w:p w14:paraId="70BA0CE6" w14:textId="53A836B2" w:rsidR="00320B7B" w:rsidRPr="00DB5E02" w:rsidRDefault="00320B7B" w:rsidP="00DB5E02">
      <w:pPr>
        <w:widowControl w:val="0"/>
        <w:overflowPunct w:val="0"/>
        <w:autoSpaceDE w:val="0"/>
        <w:autoSpaceDN w:val="0"/>
        <w:adjustRightInd w:val="0"/>
        <w:spacing w:line="276" w:lineRule="auto"/>
        <w:jc w:val="both"/>
        <w:rPr>
          <w:bCs/>
          <w:sz w:val="24"/>
          <w:szCs w:val="24"/>
        </w:rPr>
      </w:pPr>
      <w:r w:rsidRPr="00DB5E02">
        <w:rPr>
          <w:b/>
          <w:bCs/>
          <w:sz w:val="24"/>
          <w:szCs w:val="24"/>
        </w:rPr>
        <w:tab/>
      </w:r>
      <w:r w:rsidRPr="00DB5E02">
        <w:rPr>
          <w:bCs/>
          <w:sz w:val="24"/>
          <w:szCs w:val="24"/>
        </w:rPr>
        <w:t xml:space="preserve">Planira se </w:t>
      </w:r>
      <w:r w:rsidR="00460CD8" w:rsidRPr="00DB5E02">
        <w:rPr>
          <w:bCs/>
          <w:sz w:val="24"/>
          <w:szCs w:val="24"/>
        </w:rPr>
        <w:t>rekonstrukcija građevina komunalne infrastrukture</w:t>
      </w:r>
      <w:r w:rsidR="00686365" w:rsidRPr="00DB5E02">
        <w:rPr>
          <w:bCs/>
          <w:sz w:val="24"/>
          <w:szCs w:val="24"/>
        </w:rPr>
        <w:t xml:space="preserve"> na način da se obnove, poboljšaju i stave u punu funkciju</w:t>
      </w:r>
      <w:r w:rsidR="00460CD8" w:rsidRPr="00DB5E02">
        <w:rPr>
          <w:bCs/>
          <w:sz w:val="24"/>
          <w:szCs w:val="24"/>
        </w:rPr>
        <w:t xml:space="preserve"> kako slijedi:</w:t>
      </w:r>
    </w:p>
    <w:p w14:paraId="01E96B26" w14:textId="77777777" w:rsidR="000C7E22" w:rsidRPr="00DB5E02" w:rsidRDefault="000C7E22" w:rsidP="00DB5E02">
      <w:pPr>
        <w:widowControl w:val="0"/>
        <w:overflowPunct w:val="0"/>
        <w:autoSpaceDE w:val="0"/>
        <w:autoSpaceDN w:val="0"/>
        <w:adjustRightInd w:val="0"/>
        <w:spacing w:line="276" w:lineRule="auto"/>
        <w:jc w:val="both"/>
        <w:rPr>
          <w:bCs/>
          <w:sz w:val="24"/>
          <w:szCs w:val="24"/>
        </w:rPr>
      </w:pPr>
    </w:p>
    <w:tbl>
      <w:tblPr>
        <w:tblStyle w:val="TableGrid"/>
        <w:tblW w:w="9128" w:type="dxa"/>
        <w:tblInd w:w="108" w:type="dxa"/>
        <w:tblLook w:val="04A0" w:firstRow="1" w:lastRow="0" w:firstColumn="1" w:lastColumn="0" w:noHBand="0" w:noVBand="1"/>
      </w:tblPr>
      <w:tblGrid>
        <w:gridCol w:w="746"/>
        <w:gridCol w:w="4074"/>
        <w:gridCol w:w="1417"/>
        <w:gridCol w:w="1560"/>
        <w:gridCol w:w="1331"/>
      </w:tblGrid>
      <w:tr w:rsidR="00E67F3B" w:rsidRPr="00DB5E02" w14:paraId="1CE73870" w14:textId="587792ED" w:rsidTr="00B1049F">
        <w:tc>
          <w:tcPr>
            <w:tcW w:w="746" w:type="dxa"/>
            <w:vAlign w:val="center"/>
          </w:tcPr>
          <w:p w14:paraId="513864CE" w14:textId="77777777" w:rsidR="00E67F3B" w:rsidRPr="00DB5E02" w:rsidRDefault="00E67F3B" w:rsidP="00DB5E02">
            <w:pPr>
              <w:widowControl w:val="0"/>
              <w:autoSpaceDE w:val="0"/>
              <w:autoSpaceDN w:val="0"/>
              <w:adjustRightInd w:val="0"/>
              <w:spacing w:line="276" w:lineRule="auto"/>
              <w:jc w:val="center"/>
              <w:rPr>
                <w:b/>
                <w:sz w:val="24"/>
                <w:szCs w:val="24"/>
              </w:rPr>
            </w:pPr>
            <w:r w:rsidRPr="00DB5E02">
              <w:rPr>
                <w:b/>
                <w:sz w:val="24"/>
                <w:szCs w:val="24"/>
              </w:rPr>
              <w:t>RB.</w:t>
            </w:r>
          </w:p>
        </w:tc>
        <w:tc>
          <w:tcPr>
            <w:tcW w:w="4074" w:type="dxa"/>
            <w:vAlign w:val="center"/>
          </w:tcPr>
          <w:p w14:paraId="7B802121" w14:textId="77777777" w:rsidR="00E67F3B" w:rsidRPr="00DB5E02" w:rsidRDefault="00E67F3B" w:rsidP="00DB5E02">
            <w:pPr>
              <w:widowControl w:val="0"/>
              <w:autoSpaceDE w:val="0"/>
              <w:autoSpaceDN w:val="0"/>
              <w:adjustRightInd w:val="0"/>
              <w:spacing w:line="276" w:lineRule="auto"/>
              <w:jc w:val="center"/>
              <w:rPr>
                <w:b/>
                <w:sz w:val="24"/>
                <w:szCs w:val="24"/>
              </w:rPr>
            </w:pPr>
            <w:r w:rsidRPr="00DB5E02">
              <w:rPr>
                <w:b/>
                <w:sz w:val="24"/>
                <w:szCs w:val="24"/>
              </w:rPr>
              <w:t>Građevine komunalne infrastrukture</w:t>
            </w:r>
          </w:p>
        </w:tc>
        <w:tc>
          <w:tcPr>
            <w:tcW w:w="1417" w:type="dxa"/>
            <w:vAlign w:val="center"/>
          </w:tcPr>
          <w:p w14:paraId="7D83D736" w14:textId="77777777" w:rsidR="00E67F3B" w:rsidRPr="00DB5E02" w:rsidRDefault="00E67F3B" w:rsidP="00DB5E02">
            <w:pPr>
              <w:widowControl w:val="0"/>
              <w:autoSpaceDE w:val="0"/>
              <w:autoSpaceDN w:val="0"/>
              <w:adjustRightInd w:val="0"/>
              <w:spacing w:line="276" w:lineRule="auto"/>
              <w:jc w:val="center"/>
              <w:rPr>
                <w:b/>
                <w:sz w:val="24"/>
                <w:szCs w:val="24"/>
              </w:rPr>
            </w:pPr>
            <w:r w:rsidRPr="00DB5E02">
              <w:rPr>
                <w:b/>
                <w:sz w:val="24"/>
                <w:szCs w:val="24"/>
              </w:rPr>
              <w:t xml:space="preserve">Procjena troškova </w:t>
            </w:r>
          </w:p>
          <w:p w14:paraId="45E425EF" w14:textId="1ED0554A" w:rsidR="00E67F3B" w:rsidRPr="00DB5E02" w:rsidRDefault="00E67F3B" w:rsidP="00DB5E02">
            <w:pPr>
              <w:widowControl w:val="0"/>
              <w:autoSpaceDE w:val="0"/>
              <w:autoSpaceDN w:val="0"/>
              <w:adjustRightInd w:val="0"/>
              <w:spacing w:line="276" w:lineRule="auto"/>
              <w:jc w:val="center"/>
              <w:rPr>
                <w:b/>
                <w:sz w:val="24"/>
                <w:szCs w:val="24"/>
              </w:rPr>
            </w:pPr>
            <w:r w:rsidRPr="00DB5E02">
              <w:rPr>
                <w:b/>
                <w:sz w:val="24"/>
                <w:szCs w:val="24"/>
              </w:rPr>
              <w:t>(euro)</w:t>
            </w:r>
          </w:p>
        </w:tc>
        <w:tc>
          <w:tcPr>
            <w:tcW w:w="1560" w:type="dxa"/>
          </w:tcPr>
          <w:p w14:paraId="5C900A47" w14:textId="2EA04E09" w:rsidR="00E67F3B" w:rsidRPr="00DB5E02" w:rsidRDefault="00E67F3B" w:rsidP="00DB5E02">
            <w:pPr>
              <w:widowControl w:val="0"/>
              <w:autoSpaceDE w:val="0"/>
              <w:autoSpaceDN w:val="0"/>
              <w:adjustRightInd w:val="0"/>
              <w:spacing w:line="276" w:lineRule="auto"/>
              <w:jc w:val="center"/>
              <w:rPr>
                <w:b/>
                <w:sz w:val="24"/>
                <w:szCs w:val="24"/>
              </w:rPr>
            </w:pPr>
            <w:r w:rsidRPr="00DB5E02">
              <w:rPr>
                <w:b/>
                <w:sz w:val="24"/>
                <w:szCs w:val="24"/>
              </w:rPr>
              <w:t>Izvori financiranja</w:t>
            </w:r>
          </w:p>
        </w:tc>
        <w:tc>
          <w:tcPr>
            <w:tcW w:w="1331" w:type="dxa"/>
          </w:tcPr>
          <w:p w14:paraId="7E4C7FFC" w14:textId="376C1D2A" w:rsidR="00E67F3B" w:rsidRPr="00DB5E02" w:rsidRDefault="00E67F3B" w:rsidP="00DB5E02">
            <w:pPr>
              <w:widowControl w:val="0"/>
              <w:autoSpaceDE w:val="0"/>
              <w:autoSpaceDN w:val="0"/>
              <w:adjustRightInd w:val="0"/>
              <w:spacing w:line="276" w:lineRule="auto"/>
              <w:jc w:val="center"/>
              <w:rPr>
                <w:b/>
                <w:sz w:val="24"/>
                <w:szCs w:val="24"/>
              </w:rPr>
            </w:pPr>
            <w:r w:rsidRPr="00DB5E02">
              <w:rPr>
                <w:b/>
                <w:sz w:val="24"/>
                <w:szCs w:val="24"/>
              </w:rPr>
              <w:t>NOVI PLAN</w:t>
            </w:r>
          </w:p>
        </w:tc>
      </w:tr>
      <w:tr w:rsidR="00E67F3B" w:rsidRPr="00DB5E02" w14:paraId="208CB9F5" w14:textId="0C623440" w:rsidTr="00B1049F">
        <w:tc>
          <w:tcPr>
            <w:tcW w:w="746" w:type="dxa"/>
            <w:vAlign w:val="center"/>
          </w:tcPr>
          <w:p w14:paraId="3009A6CA" w14:textId="71705A12" w:rsidR="00E67F3B" w:rsidRPr="00DB5E02" w:rsidRDefault="00E67F3B" w:rsidP="00B1049F">
            <w:pPr>
              <w:widowControl w:val="0"/>
              <w:autoSpaceDE w:val="0"/>
              <w:autoSpaceDN w:val="0"/>
              <w:adjustRightInd w:val="0"/>
              <w:spacing w:line="276" w:lineRule="auto"/>
              <w:jc w:val="center"/>
              <w:rPr>
                <w:sz w:val="24"/>
                <w:szCs w:val="24"/>
              </w:rPr>
            </w:pPr>
            <w:r w:rsidRPr="00DB5E02">
              <w:rPr>
                <w:sz w:val="24"/>
                <w:szCs w:val="24"/>
              </w:rPr>
              <w:t>1.</w:t>
            </w:r>
          </w:p>
        </w:tc>
        <w:tc>
          <w:tcPr>
            <w:tcW w:w="4074" w:type="dxa"/>
            <w:vAlign w:val="center"/>
          </w:tcPr>
          <w:p w14:paraId="7D505E28" w14:textId="27AC1FB0" w:rsidR="00E67F3B" w:rsidRPr="00DB5E02" w:rsidRDefault="00E67F3B" w:rsidP="00B1049F">
            <w:pPr>
              <w:widowControl w:val="0"/>
              <w:autoSpaceDE w:val="0"/>
              <w:autoSpaceDN w:val="0"/>
              <w:adjustRightInd w:val="0"/>
              <w:spacing w:line="276" w:lineRule="auto"/>
              <w:rPr>
                <w:sz w:val="24"/>
                <w:szCs w:val="24"/>
              </w:rPr>
            </w:pPr>
            <w:r w:rsidRPr="00DB5E02">
              <w:rPr>
                <w:sz w:val="24"/>
                <w:szCs w:val="24"/>
              </w:rPr>
              <w:t>Rekonstrukcija Ulice Vladimira Nazora, Velika Kopanica</w:t>
            </w:r>
          </w:p>
        </w:tc>
        <w:tc>
          <w:tcPr>
            <w:tcW w:w="1417" w:type="dxa"/>
            <w:vAlign w:val="center"/>
          </w:tcPr>
          <w:p w14:paraId="0F392F60" w14:textId="343591F2" w:rsidR="00E67F3B" w:rsidRPr="00DB5E02" w:rsidRDefault="00E67F3B" w:rsidP="00DB5E02">
            <w:pPr>
              <w:widowControl w:val="0"/>
              <w:autoSpaceDE w:val="0"/>
              <w:autoSpaceDN w:val="0"/>
              <w:adjustRightInd w:val="0"/>
              <w:spacing w:line="276" w:lineRule="auto"/>
              <w:jc w:val="center"/>
              <w:rPr>
                <w:sz w:val="24"/>
                <w:szCs w:val="24"/>
              </w:rPr>
            </w:pPr>
            <w:r w:rsidRPr="00DB5E02">
              <w:rPr>
                <w:sz w:val="24"/>
                <w:szCs w:val="24"/>
              </w:rPr>
              <w:t>106.000,00</w:t>
            </w:r>
          </w:p>
        </w:tc>
        <w:tc>
          <w:tcPr>
            <w:tcW w:w="1560" w:type="dxa"/>
          </w:tcPr>
          <w:p w14:paraId="3926CCD4" w14:textId="6DC91C97" w:rsidR="00E67F3B" w:rsidRPr="00DB5E02" w:rsidRDefault="00E67F3B" w:rsidP="00DB5E02">
            <w:pPr>
              <w:widowControl w:val="0"/>
              <w:autoSpaceDE w:val="0"/>
              <w:autoSpaceDN w:val="0"/>
              <w:adjustRightInd w:val="0"/>
              <w:spacing w:line="276" w:lineRule="auto"/>
              <w:jc w:val="both"/>
              <w:rPr>
                <w:sz w:val="24"/>
                <w:szCs w:val="24"/>
              </w:rPr>
            </w:pPr>
            <w:r w:rsidRPr="00DB5E02">
              <w:rPr>
                <w:sz w:val="24"/>
                <w:szCs w:val="24"/>
              </w:rPr>
              <w:t>59 – sredstva EU</w:t>
            </w:r>
          </w:p>
        </w:tc>
        <w:tc>
          <w:tcPr>
            <w:tcW w:w="1331" w:type="dxa"/>
          </w:tcPr>
          <w:p w14:paraId="2E7B3120" w14:textId="49A7A328" w:rsidR="00E67F3B"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0,00</w:t>
            </w:r>
          </w:p>
        </w:tc>
      </w:tr>
      <w:tr w:rsidR="00E67F3B" w:rsidRPr="00DB5E02" w14:paraId="1DC8B01B" w14:textId="1FEE7BB9" w:rsidTr="00B1049F">
        <w:tc>
          <w:tcPr>
            <w:tcW w:w="746" w:type="dxa"/>
            <w:vAlign w:val="center"/>
          </w:tcPr>
          <w:p w14:paraId="3F2AB458" w14:textId="19F496E1" w:rsidR="00E67F3B" w:rsidRPr="00DB5E02" w:rsidRDefault="00E67F3B" w:rsidP="00B1049F">
            <w:pPr>
              <w:widowControl w:val="0"/>
              <w:autoSpaceDE w:val="0"/>
              <w:autoSpaceDN w:val="0"/>
              <w:adjustRightInd w:val="0"/>
              <w:spacing w:line="276" w:lineRule="auto"/>
              <w:jc w:val="center"/>
              <w:rPr>
                <w:sz w:val="24"/>
                <w:szCs w:val="24"/>
              </w:rPr>
            </w:pPr>
            <w:r w:rsidRPr="00DB5E02">
              <w:rPr>
                <w:sz w:val="24"/>
                <w:szCs w:val="24"/>
              </w:rPr>
              <w:t>2.</w:t>
            </w:r>
          </w:p>
        </w:tc>
        <w:tc>
          <w:tcPr>
            <w:tcW w:w="4074" w:type="dxa"/>
            <w:vAlign w:val="center"/>
          </w:tcPr>
          <w:p w14:paraId="645579DF" w14:textId="669A77AF" w:rsidR="00E67F3B" w:rsidRPr="00DB5E02" w:rsidRDefault="00E67F3B" w:rsidP="00B1049F">
            <w:pPr>
              <w:widowControl w:val="0"/>
              <w:autoSpaceDE w:val="0"/>
              <w:autoSpaceDN w:val="0"/>
              <w:adjustRightInd w:val="0"/>
              <w:spacing w:line="276" w:lineRule="auto"/>
              <w:rPr>
                <w:sz w:val="24"/>
                <w:szCs w:val="24"/>
              </w:rPr>
            </w:pPr>
            <w:r w:rsidRPr="00DB5E02">
              <w:rPr>
                <w:sz w:val="24"/>
                <w:szCs w:val="24"/>
              </w:rPr>
              <w:t>Rekonstrukcija društvenog doma u Velikoj Kopanici, 3. faza</w:t>
            </w:r>
          </w:p>
        </w:tc>
        <w:tc>
          <w:tcPr>
            <w:tcW w:w="1417" w:type="dxa"/>
            <w:vAlign w:val="center"/>
          </w:tcPr>
          <w:p w14:paraId="16238412" w14:textId="33289309" w:rsidR="00E67F3B" w:rsidRPr="00DB5E02" w:rsidRDefault="00E67F3B" w:rsidP="00DB5E02">
            <w:pPr>
              <w:widowControl w:val="0"/>
              <w:autoSpaceDE w:val="0"/>
              <w:autoSpaceDN w:val="0"/>
              <w:adjustRightInd w:val="0"/>
              <w:spacing w:line="276" w:lineRule="auto"/>
              <w:jc w:val="center"/>
              <w:rPr>
                <w:sz w:val="24"/>
                <w:szCs w:val="24"/>
              </w:rPr>
            </w:pPr>
            <w:r w:rsidRPr="00DB5E02">
              <w:rPr>
                <w:sz w:val="24"/>
                <w:szCs w:val="24"/>
              </w:rPr>
              <w:t>51.000,00</w:t>
            </w:r>
          </w:p>
          <w:p w14:paraId="60574782" w14:textId="77777777" w:rsidR="00E67F3B" w:rsidRPr="00DB5E02" w:rsidRDefault="00E67F3B" w:rsidP="00DB5E02">
            <w:pPr>
              <w:widowControl w:val="0"/>
              <w:autoSpaceDE w:val="0"/>
              <w:autoSpaceDN w:val="0"/>
              <w:adjustRightInd w:val="0"/>
              <w:spacing w:line="276" w:lineRule="auto"/>
              <w:jc w:val="center"/>
              <w:rPr>
                <w:sz w:val="24"/>
                <w:szCs w:val="24"/>
              </w:rPr>
            </w:pPr>
          </w:p>
          <w:p w14:paraId="3E313B0D" w14:textId="09FDF563" w:rsidR="00E67F3B" w:rsidRPr="00DB5E02" w:rsidRDefault="00E67F3B" w:rsidP="00DB5E02">
            <w:pPr>
              <w:widowControl w:val="0"/>
              <w:autoSpaceDE w:val="0"/>
              <w:autoSpaceDN w:val="0"/>
              <w:adjustRightInd w:val="0"/>
              <w:spacing w:line="276" w:lineRule="auto"/>
              <w:jc w:val="center"/>
              <w:rPr>
                <w:sz w:val="24"/>
                <w:szCs w:val="24"/>
              </w:rPr>
            </w:pPr>
            <w:r w:rsidRPr="00DB5E02">
              <w:rPr>
                <w:sz w:val="24"/>
                <w:szCs w:val="24"/>
              </w:rPr>
              <w:t>42.000,00</w:t>
            </w:r>
          </w:p>
        </w:tc>
        <w:tc>
          <w:tcPr>
            <w:tcW w:w="1560" w:type="dxa"/>
          </w:tcPr>
          <w:p w14:paraId="2CB5598A" w14:textId="615AF767" w:rsidR="00E67F3B" w:rsidRPr="00DB5E02" w:rsidRDefault="00E67F3B" w:rsidP="00DB5E02">
            <w:pPr>
              <w:widowControl w:val="0"/>
              <w:autoSpaceDE w:val="0"/>
              <w:autoSpaceDN w:val="0"/>
              <w:adjustRightInd w:val="0"/>
              <w:spacing w:line="276" w:lineRule="auto"/>
              <w:jc w:val="both"/>
              <w:rPr>
                <w:sz w:val="24"/>
                <w:szCs w:val="24"/>
              </w:rPr>
            </w:pPr>
            <w:r w:rsidRPr="00DB5E02">
              <w:rPr>
                <w:sz w:val="24"/>
                <w:szCs w:val="24"/>
              </w:rPr>
              <w:t>52 - kapitalne pomoći</w:t>
            </w:r>
          </w:p>
          <w:p w14:paraId="523D894A" w14:textId="4438BE8D" w:rsidR="00E67F3B" w:rsidRPr="00DB5E02" w:rsidRDefault="00E67F3B" w:rsidP="00DB5E02">
            <w:pPr>
              <w:widowControl w:val="0"/>
              <w:autoSpaceDE w:val="0"/>
              <w:autoSpaceDN w:val="0"/>
              <w:adjustRightInd w:val="0"/>
              <w:spacing w:line="276" w:lineRule="auto"/>
              <w:jc w:val="both"/>
              <w:rPr>
                <w:sz w:val="24"/>
                <w:szCs w:val="24"/>
              </w:rPr>
            </w:pPr>
            <w:r w:rsidRPr="00DB5E02">
              <w:rPr>
                <w:sz w:val="24"/>
                <w:szCs w:val="24"/>
              </w:rPr>
              <w:t>13 - opći prihodi i primici</w:t>
            </w:r>
          </w:p>
        </w:tc>
        <w:tc>
          <w:tcPr>
            <w:tcW w:w="1331" w:type="dxa"/>
          </w:tcPr>
          <w:p w14:paraId="34D062E8" w14:textId="77777777" w:rsidR="00E67F3B" w:rsidRPr="00DB5E02" w:rsidRDefault="00E67F3B" w:rsidP="00DB5E02">
            <w:pPr>
              <w:widowControl w:val="0"/>
              <w:autoSpaceDE w:val="0"/>
              <w:autoSpaceDN w:val="0"/>
              <w:adjustRightInd w:val="0"/>
              <w:spacing w:line="276" w:lineRule="auto"/>
              <w:jc w:val="both"/>
              <w:rPr>
                <w:sz w:val="24"/>
                <w:szCs w:val="24"/>
              </w:rPr>
            </w:pPr>
          </w:p>
          <w:p w14:paraId="796A1EB5" w14:textId="77777777" w:rsidR="00E67F3B"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0,00</w:t>
            </w:r>
          </w:p>
          <w:p w14:paraId="7729098D" w14:textId="77777777" w:rsidR="00E67F3B" w:rsidRPr="00DB5E02" w:rsidRDefault="00E67F3B" w:rsidP="00DB5E02">
            <w:pPr>
              <w:widowControl w:val="0"/>
              <w:autoSpaceDE w:val="0"/>
              <w:autoSpaceDN w:val="0"/>
              <w:adjustRightInd w:val="0"/>
              <w:spacing w:line="276" w:lineRule="auto"/>
              <w:jc w:val="right"/>
              <w:rPr>
                <w:sz w:val="24"/>
                <w:szCs w:val="24"/>
              </w:rPr>
            </w:pPr>
          </w:p>
          <w:p w14:paraId="1B0D365C" w14:textId="7C60538A" w:rsidR="00E67F3B"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0,00</w:t>
            </w:r>
          </w:p>
        </w:tc>
      </w:tr>
      <w:tr w:rsidR="00E67F3B" w:rsidRPr="00DB5E02" w14:paraId="0F4AB9A7" w14:textId="64EB2C34" w:rsidTr="00B1049F">
        <w:tc>
          <w:tcPr>
            <w:tcW w:w="746" w:type="dxa"/>
            <w:vAlign w:val="center"/>
          </w:tcPr>
          <w:p w14:paraId="3718CC95" w14:textId="7E3C50F5" w:rsidR="00E67F3B" w:rsidRPr="00DB5E02" w:rsidRDefault="00E67F3B" w:rsidP="00B1049F">
            <w:pPr>
              <w:widowControl w:val="0"/>
              <w:autoSpaceDE w:val="0"/>
              <w:autoSpaceDN w:val="0"/>
              <w:adjustRightInd w:val="0"/>
              <w:spacing w:line="276" w:lineRule="auto"/>
              <w:jc w:val="center"/>
              <w:rPr>
                <w:sz w:val="24"/>
                <w:szCs w:val="24"/>
              </w:rPr>
            </w:pPr>
            <w:r w:rsidRPr="00DB5E02">
              <w:rPr>
                <w:sz w:val="24"/>
                <w:szCs w:val="24"/>
              </w:rPr>
              <w:t>3.</w:t>
            </w:r>
          </w:p>
        </w:tc>
        <w:tc>
          <w:tcPr>
            <w:tcW w:w="4074" w:type="dxa"/>
            <w:vAlign w:val="center"/>
          </w:tcPr>
          <w:p w14:paraId="4D6D42A0" w14:textId="33E1C181" w:rsidR="00E67F3B" w:rsidRPr="00DB5E02" w:rsidRDefault="00E67F3B" w:rsidP="00B1049F">
            <w:pPr>
              <w:widowControl w:val="0"/>
              <w:autoSpaceDE w:val="0"/>
              <w:autoSpaceDN w:val="0"/>
              <w:adjustRightInd w:val="0"/>
              <w:spacing w:line="276" w:lineRule="auto"/>
              <w:rPr>
                <w:sz w:val="24"/>
                <w:szCs w:val="24"/>
              </w:rPr>
            </w:pPr>
            <w:r w:rsidRPr="00DB5E02">
              <w:rPr>
                <w:sz w:val="24"/>
                <w:szCs w:val="24"/>
              </w:rPr>
              <w:t>Adaptacija vatrogasnog doma u Beravcima, 2 faza</w:t>
            </w:r>
          </w:p>
        </w:tc>
        <w:tc>
          <w:tcPr>
            <w:tcW w:w="1417" w:type="dxa"/>
            <w:vAlign w:val="center"/>
          </w:tcPr>
          <w:p w14:paraId="73A1CD70" w14:textId="7952C0B9" w:rsidR="00E67F3B" w:rsidRPr="00DB5E02" w:rsidRDefault="00E67F3B" w:rsidP="00DB5E02">
            <w:pPr>
              <w:widowControl w:val="0"/>
              <w:autoSpaceDE w:val="0"/>
              <w:autoSpaceDN w:val="0"/>
              <w:adjustRightInd w:val="0"/>
              <w:spacing w:line="276" w:lineRule="auto"/>
              <w:jc w:val="center"/>
              <w:rPr>
                <w:sz w:val="24"/>
                <w:szCs w:val="24"/>
              </w:rPr>
            </w:pPr>
            <w:r w:rsidRPr="00DB5E02">
              <w:rPr>
                <w:sz w:val="24"/>
                <w:szCs w:val="24"/>
              </w:rPr>
              <w:t>40.000,00</w:t>
            </w:r>
          </w:p>
        </w:tc>
        <w:tc>
          <w:tcPr>
            <w:tcW w:w="1560" w:type="dxa"/>
          </w:tcPr>
          <w:p w14:paraId="21532F4F" w14:textId="099E0248" w:rsidR="00E67F3B" w:rsidRPr="00DB5E02" w:rsidRDefault="00E67F3B" w:rsidP="00DB5E02">
            <w:pPr>
              <w:widowControl w:val="0"/>
              <w:autoSpaceDE w:val="0"/>
              <w:autoSpaceDN w:val="0"/>
              <w:adjustRightInd w:val="0"/>
              <w:spacing w:line="276" w:lineRule="auto"/>
              <w:jc w:val="both"/>
              <w:rPr>
                <w:sz w:val="24"/>
                <w:szCs w:val="24"/>
              </w:rPr>
            </w:pPr>
            <w:r w:rsidRPr="00DB5E02">
              <w:rPr>
                <w:sz w:val="24"/>
                <w:szCs w:val="24"/>
              </w:rPr>
              <w:t>13- opći prihodi i primici</w:t>
            </w:r>
          </w:p>
        </w:tc>
        <w:tc>
          <w:tcPr>
            <w:tcW w:w="1331" w:type="dxa"/>
          </w:tcPr>
          <w:p w14:paraId="1671D5F0" w14:textId="77777777" w:rsidR="00E67F3B" w:rsidRPr="00DB5E02" w:rsidRDefault="00E67F3B" w:rsidP="00DB5E02">
            <w:pPr>
              <w:widowControl w:val="0"/>
              <w:autoSpaceDE w:val="0"/>
              <w:autoSpaceDN w:val="0"/>
              <w:adjustRightInd w:val="0"/>
              <w:spacing w:line="276" w:lineRule="auto"/>
              <w:jc w:val="both"/>
              <w:rPr>
                <w:sz w:val="24"/>
                <w:szCs w:val="24"/>
              </w:rPr>
            </w:pPr>
          </w:p>
          <w:p w14:paraId="2D0BBD5B" w14:textId="282914F5" w:rsidR="00E67F3B"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0,00</w:t>
            </w:r>
          </w:p>
        </w:tc>
      </w:tr>
      <w:tr w:rsidR="00E67F3B" w:rsidRPr="00DB5E02" w14:paraId="33B26AFF" w14:textId="366C0634" w:rsidTr="00B1049F">
        <w:tc>
          <w:tcPr>
            <w:tcW w:w="746" w:type="dxa"/>
            <w:vAlign w:val="center"/>
          </w:tcPr>
          <w:p w14:paraId="40C0E7E0" w14:textId="174A63BE" w:rsidR="00E67F3B" w:rsidRPr="00DB5E02" w:rsidRDefault="00E67F3B" w:rsidP="00B1049F">
            <w:pPr>
              <w:widowControl w:val="0"/>
              <w:autoSpaceDE w:val="0"/>
              <w:autoSpaceDN w:val="0"/>
              <w:adjustRightInd w:val="0"/>
              <w:spacing w:line="276" w:lineRule="auto"/>
              <w:jc w:val="center"/>
              <w:rPr>
                <w:sz w:val="24"/>
                <w:szCs w:val="24"/>
              </w:rPr>
            </w:pPr>
            <w:r w:rsidRPr="00DB5E02">
              <w:rPr>
                <w:sz w:val="24"/>
                <w:szCs w:val="24"/>
              </w:rPr>
              <w:t>4.</w:t>
            </w:r>
          </w:p>
        </w:tc>
        <w:tc>
          <w:tcPr>
            <w:tcW w:w="4074" w:type="dxa"/>
            <w:vAlign w:val="center"/>
          </w:tcPr>
          <w:p w14:paraId="438C5CA8" w14:textId="3C1DD40D" w:rsidR="00E67F3B" w:rsidRPr="00DB5E02" w:rsidRDefault="00E67F3B" w:rsidP="00B1049F">
            <w:pPr>
              <w:widowControl w:val="0"/>
              <w:autoSpaceDE w:val="0"/>
              <w:autoSpaceDN w:val="0"/>
              <w:adjustRightInd w:val="0"/>
              <w:spacing w:line="276" w:lineRule="auto"/>
              <w:rPr>
                <w:sz w:val="24"/>
                <w:szCs w:val="24"/>
              </w:rPr>
            </w:pPr>
            <w:r w:rsidRPr="00DB5E02">
              <w:rPr>
                <w:sz w:val="24"/>
                <w:szCs w:val="24"/>
              </w:rPr>
              <w:t>Adaptacija vatrogasnog doma u Maloj Kopanici</w:t>
            </w:r>
          </w:p>
        </w:tc>
        <w:tc>
          <w:tcPr>
            <w:tcW w:w="1417" w:type="dxa"/>
            <w:vAlign w:val="center"/>
          </w:tcPr>
          <w:p w14:paraId="0A3DD431" w14:textId="419B92D5" w:rsidR="00E67F3B" w:rsidRPr="00DB5E02" w:rsidRDefault="00E67F3B" w:rsidP="00DB5E02">
            <w:pPr>
              <w:widowControl w:val="0"/>
              <w:autoSpaceDE w:val="0"/>
              <w:autoSpaceDN w:val="0"/>
              <w:adjustRightInd w:val="0"/>
              <w:spacing w:line="276" w:lineRule="auto"/>
              <w:jc w:val="center"/>
              <w:rPr>
                <w:sz w:val="24"/>
                <w:szCs w:val="24"/>
              </w:rPr>
            </w:pPr>
            <w:r w:rsidRPr="00DB5E02">
              <w:rPr>
                <w:sz w:val="24"/>
                <w:szCs w:val="24"/>
              </w:rPr>
              <w:t>40.000,00</w:t>
            </w:r>
          </w:p>
        </w:tc>
        <w:tc>
          <w:tcPr>
            <w:tcW w:w="1560" w:type="dxa"/>
          </w:tcPr>
          <w:p w14:paraId="469DEDA3" w14:textId="21019C52" w:rsidR="00E67F3B" w:rsidRPr="00DB5E02" w:rsidRDefault="00E67F3B" w:rsidP="00DB5E02">
            <w:pPr>
              <w:widowControl w:val="0"/>
              <w:autoSpaceDE w:val="0"/>
              <w:autoSpaceDN w:val="0"/>
              <w:adjustRightInd w:val="0"/>
              <w:spacing w:line="276" w:lineRule="auto"/>
              <w:jc w:val="both"/>
              <w:rPr>
                <w:sz w:val="24"/>
                <w:szCs w:val="24"/>
              </w:rPr>
            </w:pPr>
            <w:r w:rsidRPr="00DB5E02">
              <w:rPr>
                <w:sz w:val="24"/>
                <w:szCs w:val="24"/>
              </w:rPr>
              <w:t xml:space="preserve">59 – sredstva EU </w:t>
            </w:r>
          </w:p>
        </w:tc>
        <w:tc>
          <w:tcPr>
            <w:tcW w:w="1331" w:type="dxa"/>
          </w:tcPr>
          <w:p w14:paraId="6936D0EE" w14:textId="4B15BA65" w:rsidR="00E67F3B"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0,00</w:t>
            </w:r>
          </w:p>
        </w:tc>
      </w:tr>
      <w:tr w:rsidR="00E67F3B" w:rsidRPr="00DB5E02" w14:paraId="5002E9A2" w14:textId="76FA24B5" w:rsidTr="00B1049F">
        <w:tc>
          <w:tcPr>
            <w:tcW w:w="746" w:type="dxa"/>
            <w:vAlign w:val="center"/>
          </w:tcPr>
          <w:p w14:paraId="5EBF8357" w14:textId="28522935" w:rsidR="00E67F3B" w:rsidRPr="00DB5E02" w:rsidRDefault="00E67F3B" w:rsidP="00B1049F">
            <w:pPr>
              <w:widowControl w:val="0"/>
              <w:autoSpaceDE w:val="0"/>
              <w:autoSpaceDN w:val="0"/>
              <w:adjustRightInd w:val="0"/>
              <w:spacing w:line="276" w:lineRule="auto"/>
              <w:jc w:val="center"/>
              <w:rPr>
                <w:sz w:val="24"/>
                <w:szCs w:val="24"/>
              </w:rPr>
            </w:pPr>
            <w:r w:rsidRPr="00DB5E02">
              <w:rPr>
                <w:sz w:val="24"/>
                <w:szCs w:val="24"/>
              </w:rPr>
              <w:t>5.</w:t>
            </w:r>
          </w:p>
        </w:tc>
        <w:tc>
          <w:tcPr>
            <w:tcW w:w="4074" w:type="dxa"/>
            <w:vAlign w:val="center"/>
          </w:tcPr>
          <w:p w14:paraId="741E7E1D" w14:textId="12B9F492" w:rsidR="00E67F3B" w:rsidRPr="00DB5E02" w:rsidRDefault="00E67F3B" w:rsidP="00B1049F">
            <w:pPr>
              <w:widowControl w:val="0"/>
              <w:autoSpaceDE w:val="0"/>
              <w:autoSpaceDN w:val="0"/>
              <w:adjustRightInd w:val="0"/>
              <w:spacing w:line="276" w:lineRule="auto"/>
              <w:rPr>
                <w:sz w:val="24"/>
                <w:szCs w:val="24"/>
              </w:rPr>
            </w:pPr>
            <w:r w:rsidRPr="00DB5E02">
              <w:rPr>
                <w:sz w:val="24"/>
                <w:szCs w:val="24"/>
              </w:rPr>
              <w:t>Rekonstrukcija krova na zgradi NK Mladosti u Divoševcima</w:t>
            </w:r>
          </w:p>
        </w:tc>
        <w:tc>
          <w:tcPr>
            <w:tcW w:w="1417" w:type="dxa"/>
            <w:vAlign w:val="center"/>
          </w:tcPr>
          <w:p w14:paraId="50D912C0" w14:textId="665F906E" w:rsidR="00E67F3B" w:rsidRPr="00DB5E02" w:rsidRDefault="00E67F3B" w:rsidP="00DB5E02">
            <w:pPr>
              <w:widowControl w:val="0"/>
              <w:autoSpaceDE w:val="0"/>
              <w:autoSpaceDN w:val="0"/>
              <w:adjustRightInd w:val="0"/>
              <w:spacing w:line="276" w:lineRule="auto"/>
              <w:jc w:val="center"/>
              <w:rPr>
                <w:sz w:val="24"/>
                <w:szCs w:val="24"/>
              </w:rPr>
            </w:pPr>
            <w:r w:rsidRPr="00DB5E02">
              <w:rPr>
                <w:sz w:val="24"/>
                <w:szCs w:val="24"/>
              </w:rPr>
              <w:t>26.500,00</w:t>
            </w:r>
          </w:p>
        </w:tc>
        <w:tc>
          <w:tcPr>
            <w:tcW w:w="1560" w:type="dxa"/>
          </w:tcPr>
          <w:p w14:paraId="32B11F1A" w14:textId="28D793FA" w:rsidR="00E67F3B" w:rsidRPr="00DB5E02" w:rsidRDefault="00E67F3B" w:rsidP="00DB5E02">
            <w:pPr>
              <w:widowControl w:val="0"/>
              <w:autoSpaceDE w:val="0"/>
              <w:autoSpaceDN w:val="0"/>
              <w:adjustRightInd w:val="0"/>
              <w:spacing w:line="276" w:lineRule="auto"/>
              <w:jc w:val="both"/>
              <w:rPr>
                <w:sz w:val="24"/>
                <w:szCs w:val="24"/>
              </w:rPr>
            </w:pPr>
            <w:r w:rsidRPr="00DB5E02">
              <w:rPr>
                <w:sz w:val="24"/>
                <w:szCs w:val="24"/>
              </w:rPr>
              <w:t>13 - opći prihodi i primici</w:t>
            </w:r>
          </w:p>
        </w:tc>
        <w:tc>
          <w:tcPr>
            <w:tcW w:w="1331" w:type="dxa"/>
          </w:tcPr>
          <w:p w14:paraId="1B9C81CC" w14:textId="77777777" w:rsidR="00E67F3B" w:rsidRPr="00DB5E02" w:rsidRDefault="00E67F3B" w:rsidP="00DB5E02">
            <w:pPr>
              <w:widowControl w:val="0"/>
              <w:autoSpaceDE w:val="0"/>
              <w:autoSpaceDN w:val="0"/>
              <w:adjustRightInd w:val="0"/>
              <w:spacing w:line="276" w:lineRule="auto"/>
              <w:jc w:val="both"/>
              <w:rPr>
                <w:sz w:val="24"/>
                <w:szCs w:val="24"/>
              </w:rPr>
            </w:pPr>
          </w:p>
          <w:p w14:paraId="755F2352" w14:textId="5E2C1F10" w:rsidR="00E67F3B"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0,00</w:t>
            </w:r>
          </w:p>
        </w:tc>
      </w:tr>
      <w:tr w:rsidR="00E67F3B" w:rsidRPr="00DB5E02" w14:paraId="35DBEA79" w14:textId="5DDAEC76" w:rsidTr="00B1049F">
        <w:tc>
          <w:tcPr>
            <w:tcW w:w="746" w:type="dxa"/>
            <w:vAlign w:val="center"/>
          </w:tcPr>
          <w:p w14:paraId="2398B50F" w14:textId="6C00C2FF" w:rsidR="00E67F3B" w:rsidRPr="00DB5E02" w:rsidRDefault="00E67F3B" w:rsidP="00B1049F">
            <w:pPr>
              <w:widowControl w:val="0"/>
              <w:autoSpaceDE w:val="0"/>
              <w:autoSpaceDN w:val="0"/>
              <w:adjustRightInd w:val="0"/>
              <w:spacing w:line="276" w:lineRule="auto"/>
              <w:jc w:val="center"/>
              <w:rPr>
                <w:sz w:val="24"/>
                <w:szCs w:val="24"/>
              </w:rPr>
            </w:pPr>
            <w:r w:rsidRPr="00DB5E02">
              <w:rPr>
                <w:sz w:val="24"/>
                <w:szCs w:val="24"/>
              </w:rPr>
              <w:t>6.</w:t>
            </w:r>
          </w:p>
        </w:tc>
        <w:tc>
          <w:tcPr>
            <w:tcW w:w="4074" w:type="dxa"/>
            <w:vAlign w:val="center"/>
          </w:tcPr>
          <w:p w14:paraId="3466B520" w14:textId="381A1F5E" w:rsidR="00E67F3B" w:rsidRPr="00DB5E02" w:rsidRDefault="00E67F3B" w:rsidP="00B1049F">
            <w:pPr>
              <w:widowControl w:val="0"/>
              <w:autoSpaceDE w:val="0"/>
              <w:autoSpaceDN w:val="0"/>
              <w:adjustRightInd w:val="0"/>
              <w:spacing w:line="276" w:lineRule="auto"/>
              <w:rPr>
                <w:sz w:val="24"/>
                <w:szCs w:val="24"/>
              </w:rPr>
            </w:pPr>
            <w:r w:rsidRPr="00DB5E02">
              <w:rPr>
                <w:sz w:val="24"/>
                <w:szCs w:val="24"/>
              </w:rPr>
              <w:t xml:space="preserve">Rekonstrukcija stare škole u Beravcima </w:t>
            </w:r>
          </w:p>
        </w:tc>
        <w:tc>
          <w:tcPr>
            <w:tcW w:w="1417" w:type="dxa"/>
            <w:vAlign w:val="center"/>
          </w:tcPr>
          <w:p w14:paraId="633F5AB3" w14:textId="5B23D5BD" w:rsidR="00E67F3B" w:rsidRPr="00DB5E02" w:rsidRDefault="00E67F3B" w:rsidP="00DB5E02">
            <w:pPr>
              <w:widowControl w:val="0"/>
              <w:autoSpaceDE w:val="0"/>
              <w:autoSpaceDN w:val="0"/>
              <w:adjustRightInd w:val="0"/>
              <w:spacing w:line="276" w:lineRule="auto"/>
              <w:jc w:val="center"/>
              <w:rPr>
                <w:sz w:val="24"/>
                <w:szCs w:val="24"/>
              </w:rPr>
            </w:pPr>
            <w:r w:rsidRPr="00DB5E02">
              <w:rPr>
                <w:sz w:val="24"/>
                <w:szCs w:val="24"/>
              </w:rPr>
              <w:t>66.000,00</w:t>
            </w:r>
          </w:p>
        </w:tc>
        <w:tc>
          <w:tcPr>
            <w:tcW w:w="1560" w:type="dxa"/>
          </w:tcPr>
          <w:p w14:paraId="10876936" w14:textId="595EA858" w:rsidR="00E67F3B" w:rsidRPr="00DB5E02" w:rsidRDefault="00E67F3B" w:rsidP="00DB5E02">
            <w:pPr>
              <w:widowControl w:val="0"/>
              <w:autoSpaceDE w:val="0"/>
              <w:autoSpaceDN w:val="0"/>
              <w:adjustRightInd w:val="0"/>
              <w:spacing w:line="276" w:lineRule="auto"/>
              <w:jc w:val="both"/>
              <w:rPr>
                <w:sz w:val="24"/>
                <w:szCs w:val="24"/>
              </w:rPr>
            </w:pPr>
            <w:r w:rsidRPr="00DB5E02">
              <w:rPr>
                <w:sz w:val="24"/>
                <w:szCs w:val="24"/>
              </w:rPr>
              <w:t>52 - kapitalne pomoći</w:t>
            </w:r>
          </w:p>
        </w:tc>
        <w:tc>
          <w:tcPr>
            <w:tcW w:w="1331" w:type="dxa"/>
          </w:tcPr>
          <w:p w14:paraId="32AE4575" w14:textId="5DB08C3E" w:rsidR="00E67F3B"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5.000,00</w:t>
            </w:r>
          </w:p>
        </w:tc>
      </w:tr>
      <w:tr w:rsidR="00E67F3B" w:rsidRPr="00DB5E02" w14:paraId="6C6C532C" w14:textId="77777777" w:rsidTr="00B1049F">
        <w:tc>
          <w:tcPr>
            <w:tcW w:w="746" w:type="dxa"/>
            <w:vAlign w:val="center"/>
          </w:tcPr>
          <w:p w14:paraId="3B5A8E53" w14:textId="2F000C7A" w:rsidR="00E67F3B" w:rsidRPr="00DB5E02" w:rsidRDefault="00E67F3B" w:rsidP="00B1049F">
            <w:pPr>
              <w:widowControl w:val="0"/>
              <w:autoSpaceDE w:val="0"/>
              <w:autoSpaceDN w:val="0"/>
              <w:adjustRightInd w:val="0"/>
              <w:spacing w:line="276" w:lineRule="auto"/>
              <w:jc w:val="center"/>
              <w:rPr>
                <w:sz w:val="24"/>
                <w:szCs w:val="24"/>
              </w:rPr>
            </w:pPr>
            <w:r w:rsidRPr="00DB5E02">
              <w:rPr>
                <w:sz w:val="24"/>
                <w:szCs w:val="24"/>
              </w:rPr>
              <w:t>7.</w:t>
            </w:r>
          </w:p>
        </w:tc>
        <w:tc>
          <w:tcPr>
            <w:tcW w:w="4074" w:type="dxa"/>
            <w:vAlign w:val="center"/>
          </w:tcPr>
          <w:p w14:paraId="1C12E444" w14:textId="1DC5C34D" w:rsidR="00E67F3B" w:rsidRPr="00DB5E02" w:rsidRDefault="00E67F3B" w:rsidP="00B1049F">
            <w:pPr>
              <w:widowControl w:val="0"/>
              <w:autoSpaceDE w:val="0"/>
              <w:autoSpaceDN w:val="0"/>
              <w:adjustRightInd w:val="0"/>
              <w:spacing w:line="276" w:lineRule="auto"/>
              <w:rPr>
                <w:sz w:val="24"/>
                <w:szCs w:val="24"/>
              </w:rPr>
            </w:pPr>
            <w:r w:rsidRPr="00DB5E02">
              <w:rPr>
                <w:sz w:val="24"/>
                <w:szCs w:val="24"/>
              </w:rPr>
              <w:t>Dodatna ulaganja-ostali objekti</w:t>
            </w:r>
          </w:p>
        </w:tc>
        <w:tc>
          <w:tcPr>
            <w:tcW w:w="1417" w:type="dxa"/>
            <w:vAlign w:val="center"/>
          </w:tcPr>
          <w:p w14:paraId="1BCBBD94" w14:textId="77E1199F" w:rsidR="00E67F3B" w:rsidRPr="00DB5E02" w:rsidRDefault="00E67F3B" w:rsidP="00DB5E02">
            <w:pPr>
              <w:widowControl w:val="0"/>
              <w:autoSpaceDE w:val="0"/>
              <w:autoSpaceDN w:val="0"/>
              <w:adjustRightInd w:val="0"/>
              <w:spacing w:line="276" w:lineRule="auto"/>
              <w:jc w:val="center"/>
              <w:rPr>
                <w:sz w:val="24"/>
                <w:szCs w:val="24"/>
              </w:rPr>
            </w:pPr>
            <w:r w:rsidRPr="00DB5E02">
              <w:rPr>
                <w:sz w:val="24"/>
                <w:szCs w:val="24"/>
              </w:rPr>
              <w:t>0,00</w:t>
            </w:r>
          </w:p>
        </w:tc>
        <w:tc>
          <w:tcPr>
            <w:tcW w:w="1560" w:type="dxa"/>
          </w:tcPr>
          <w:p w14:paraId="72348512" w14:textId="358D8CAB" w:rsidR="00E67F3B" w:rsidRPr="00DB5E02" w:rsidRDefault="00E67F3B" w:rsidP="00DB5E02">
            <w:pPr>
              <w:widowControl w:val="0"/>
              <w:autoSpaceDE w:val="0"/>
              <w:autoSpaceDN w:val="0"/>
              <w:adjustRightInd w:val="0"/>
              <w:spacing w:line="276" w:lineRule="auto"/>
              <w:jc w:val="both"/>
              <w:rPr>
                <w:sz w:val="24"/>
                <w:szCs w:val="24"/>
              </w:rPr>
            </w:pPr>
            <w:r w:rsidRPr="00DB5E02">
              <w:rPr>
                <w:sz w:val="24"/>
                <w:szCs w:val="24"/>
              </w:rPr>
              <w:t>13- opći prihodi i primici</w:t>
            </w:r>
          </w:p>
        </w:tc>
        <w:tc>
          <w:tcPr>
            <w:tcW w:w="1331" w:type="dxa"/>
          </w:tcPr>
          <w:p w14:paraId="63E1E71E" w14:textId="18B61EBC" w:rsidR="00E67F3B" w:rsidRPr="00DB5E02" w:rsidRDefault="00E67F3B" w:rsidP="00DB5E02">
            <w:pPr>
              <w:widowControl w:val="0"/>
              <w:autoSpaceDE w:val="0"/>
              <w:autoSpaceDN w:val="0"/>
              <w:adjustRightInd w:val="0"/>
              <w:spacing w:line="276" w:lineRule="auto"/>
              <w:jc w:val="right"/>
              <w:rPr>
                <w:sz w:val="24"/>
                <w:szCs w:val="24"/>
              </w:rPr>
            </w:pPr>
            <w:r w:rsidRPr="00DB5E02">
              <w:rPr>
                <w:sz w:val="24"/>
                <w:szCs w:val="24"/>
              </w:rPr>
              <w:t>30.000,00</w:t>
            </w:r>
          </w:p>
        </w:tc>
      </w:tr>
      <w:tr w:rsidR="00E67F3B" w:rsidRPr="00DB5E02" w14:paraId="301D8CEE" w14:textId="2A8FFEDB" w:rsidTr="00B1049F">
        <w:trPr>
          <w:gridAfter w:val="2"/>
          <w:wAfter w:w="2891" w:type="dxa"/>
        </w:trPr>
        <w:tc>
          <w:tcPr>
            <w:tcW w:w="4820" w:type="dxa"/>
            <w:gridSpan w:val="2"/>
          </w:tcPr>
          <w:p w14:paraId="31C0E07B" w14:textId="77777777" w:rsidR="00E67F3B" w:rsidRPr="00DB5E02" w:rsidRDefault="00E67F3B" w:rsidP="00DB5E02">
            <w:pPr>
              <w:widowControl w:val="0"/>
              <w:autoSpaceDE w:val="0"/>
              <w:autoSpaceDN w:val="0"/>
              <w:adjustRightInd w:val="0"/>
              <w:spacing w:line="276" w:lineRule="auto"/>
              <w:jc w:val="right"/>
              <w:rPr>
                <w:b/>
                <w:sz w:val="24"/>
                <w:szCs w:val="24"/>
              </w:rPr>
            </w:pPr>
            <w:r w:rsidRPr="00DB5E02">
              <w:rPr>
                <w:b/>
                <w:sz w:val="24"/>
                <w:szCs w:val="24"/>
              </w:rPr>
              <w:t>Ukupno:</w:t>
            </w:r>
          </w:p>
        </w:tc>
        <w:tc>
          <w:tcPr>
            <w:tcW w:w="1417" w:type="dxa"/>
          </w:tcPr>
          <w:p w14:paraId="642D42E4" w14:textId="6D94A8B7" w:rsidR="00E67F3B" w:rsidRPr="00DB5E02" w:rsidRDefault="00E67F3B" w:rsidP="00DB5E02">
            <w:pPr>
              <w:widowControl w:val="0"/>
              <w:autoSpaceDE w:val="0"/>
              <w:autoSpaceDN w:val="0"/>
              <w:adjustRightInd w:val="0"/>
              <w:spacing w:line="276" w:lineRule="auto"/>
              <w:jc w:val="right"/>
              <w:rPr>
                <w:b/>
                <w:sz w:val="24"/>
                <w:szCs w:val="24"/>
              </w:rPr>
            </w:pPr>
            <w:r w:rsidRPr="00DB5E02">
              <w:rPr>
                <w:b/>
                <w:sz w:val="24"/>
                <w:szCs w:val="24"/>
              </w:rPr>
              <w:t>35.000,00 EUR</w:t>
            </w:r>
          </w:p>
        </w:tc>
      </w:tr>
    </w:tbl>
    <w:p w14:paraId="335B9917" w14:textId="77777777" w:rsidR="00AE33B9" w:rsidRPr="00DB5E02" w:rsidRDefault="00AE33B9" w:rsidP="00DB5E02">
      <w:pPr>
        <w:widowControl w:val="0"/>
        <w:autoSpaceDE w:val="0"/>
        <w:autoSpaceDN w:val="0"/>
        <w:adjustRightInd w:val="0"/>
        <w:spacing w:line="276" w:lineRule="auto"/>
        <w:jc w:val="center"/>
        <w:rPr>
          <w:b/>
          <w:color w:val="000000"/>
          <w:sz w:val="24"/>
          <w:szCs w:val="24"/>
        </w:rPr>
      </w:pPr>
    </w:p>
    <w:p w14:paraId="7FB0B837" w14:textId="1067009F" w:rsidR="00770AC1" w:rsidRPr="00DB5E02" w:rsidRDefault="00770AC1" w:rsidP="00DB5E02">
      <w:pPr>
        <w:widowControl w:val="0"/>
        <w:autoSpaceDE w:val="0"/>
        <w:autoSpaceDN w:val="0"/>
        <w:adjustRightInd w:val="0"/>
        <w:spacing w:line="276" w:lineRule="auto"/>
        <w:jc w:val="center"/>
        <w:rPr>
          <w:b/>
          <w:color w:val="000000"/>
          <w:sz w:val="24"/>
          <w:szCs w:val="24"/>
        </w:rPr>
      </w:pPr>
      <w:r w:rsidRPr="00DB5E02">
        <w:rPr>
          <w:b/>
          <w:color w:val="000000"/>
          <w:sz w:val="24"/>
          <w:szCs w:val="24"/>
        </w:rPr>
        <w:t>UKUPNO P</w:t>
      </w:r>
      <w:r w:rsidR="009D3CD6" w:rsidRPr="00DB5E02">
        <w:rPr>
          <w:b/>
          <w:color w:val="000000"/>
          <w:sz w:val="24"/>
          <w:szCs w:val="24"/>
        </w:rPr>
        <w:t>ROGRAM GRAĐENJA KOMUNALNE INFRA</w:t>
      </w:r>
      <w:r w:rsidRPr="00DB5E02">
        <w:rPr>
          <w:b/>
          <w:color w:val="000000"/>
          <w:sz w:val="24"/>
          <w:szCs w:val="24"/>
        </w:rPr>
        <w:t>S</w:t>
      </w:r>
      <w:r w:rsidR="009D3CD6" w:rsidRPr="00DB5E02">
        <w:rPr>
          <w:b/>
          <w:color w:val="000000"/>
          <w:sz w:val="24"/>
          <w:szCs w:val="24"/>
        </w:rPr>
        <w:t>T</w:t>
      </w:r>
      <w:r w:rsidRPr="00DB5E02">
        <w:rPr>
          <w:b/>
          <w:color w:val="000000"/>
          <w:sz w:val="24"/>
          <w:szCs w:val="24"/>
        </w:rPr>
        <w:t>RUKTURE:</w:t>
      </w:r>
    </w:p>
    <w:p w14:paraId="7C518B67" w14:textId="38305D93" w:rsidR="00770AC1" w:rsidRPr="00DB5E02" w:rsidRDefault="004714DD" w:rsidP="00DB5E02">
      <w:pPr>
        <w:widowControl w:val="0"/>
        <w:autoSpaceDE w:val="0"/>
        <w:autoSpaceDN w:val="0"/>
        <w:adjustRightInd w:val="0"/>
        <w:spacing w:line="276" w:lineRule="auto"/>
        <w:jc w:val="center"/>
        <w:rPr>
          <w:b/>
          <w:color w:val="000000"/>
          <w:sz w:val="24"/>
          <w:szCs w:val="24"/>
        </w:rPr>
      </w:pPr>
      <w:r w:rsidRPr="00DB5E02">
        <w:rPr>
          <w:b/>
          <w:color w:val="000000"/>
          <w:sz w:val="24"/>
          <w:szCs w:val="24"/>
        </w:rPr>
        <w:t>Novi plan: 236.6</w:t>
      </w:r>
      <w:r w:rsidR="000C2838" w:rsidRPr="00DB5E02">
        <w:rPr>
          <w:b/>
          <w:color w:val="000000"/>
          <w:sz w:val="24"/>
          <w:szCs w:val="24"/>
        </w:rPr>
        <w:t>00</w:t>
      </w:r>
      <w:r w:rsidR="00770AC1" w:rsidRPr="00DB5E02">
        <w:rPr>
          <w:b/>
          <w:color w:val="000000"/>
          <w:sz w:val="24"/>
          <w:szCs w:val="24"/>
        </w:rPr>
        <w:t xml:space="preserve">,00 </w:t>
      </w:r>
      <w:r w:rsidR="00505381" w:rsidRPr="00DB5E02">
        <w:rPr>
          <w:b/>
          <w:color w:val="000000"/>
          <w:sz w:val="24"/>
          <w:szCs w:val="24"/>
        </w:rPr>
        <w:t>EURA</w:t>
      </w:r>
    </w:p>
    <w:p w14:paraId="399823E5" w14:textId="77777777" w:rsidR="00770AC1" w:rsidRPr="00DB5E02" w:rsidRDefault="00770AC1" w:rsidP="00DB5E02">
      <w:pPr>
        <w:widowControl w:val="0"/>
        <w:autoSpaceDE w:val="0"/>
        <w:autoSpaceDN w:val="0"/>
        <w:adjustRightInd w:val="0"/>
        <w:spacing w:line="276" w:lineRule="auto"/>
        <w:rPr>
          <w:b/>
          <w:color w:val="000000"/>
          <w:sz w:val="24"/>
          <w:szCs w:val="24"/>
        </w:rPr>
      </w:pPr>
    </w:p>
    <w:p w14:paraId="40B24BC8" w14:textId="2A184943" w:rsidR="001B5D3D" w:rsidRPr="00DB5E02" w:rsidRDefault="00544256" w:rsidP="00DB5E02">
      <w:pPr>
        <w:widowControl w:val="0"/>
        <w:autoSpaceDE w:val="0"/>
        <w:autoSpaceDN w:val="0"/>
        <w:adjustRightInd w:val="0"/>
        <w:spacing w:line="276" w:lineRule="auto"/>
        <w:rPr>
          <w:b/>
          <w:color w:val="000000"/>
          <w:sz w:val="24"/>
          <w:szCs w:val="24"/>
        </w:rPr>
      </w:pPr>
      <w:r w:rsidRPr="00DB5E02">
        <w:rPr>
          <w:b/>
          <w:color w:val="000000"/>
          <w:sz w:val="24"/>
          <w:szCs w:val="24"/>
        </w:rPr>
        <w:lastRenderedPageBreak/>
        <w:t>IV</w:t>
      </w:r>
      <w:r w:rsidR="001B5D3D" w:rsidRPr="00DB5E02">
        <w:rPr>
          <w:b/>
          <w:color w:val="000000"/>
          <w:sz w:val="24"/>
          <w:szCs w:val="24"/>
        </w:rPr>
        <w:t>. Završne odredbe</w:t>
      </w:r>
    </w:p>
    <w:p w14:paraId="6AA2C399" w14:textId="77777777" w:rsidR="0079140F" w:rsidRPr="00DB5E02" w:rsidRDefault="0079140F" w:rsidP="00DB5E02">
      <w:pPr>
        <w:autoSpaceDE w:val="0"/>
        <w:autoSpaceDN w:val="0"/>
        <w:adjustRightInd w:val="0"/>
        <w:spacing w:line="276" w:lineRule="auto"/>
        <w:jc w:val="center"/>
        <w:rPr>
          <w:b/>
          <w:color w:val="000000"/>
          <w:sz w:val="24"/>
          <w:szCs w:val="24"/>
        </w:rPr>
      </w:pPr>
    </w:p>
    <w:p w14:paraId="1B746486" w14:textId="07A94B79" w:rsidR="0079140F" w:rsidRPr="00DB5E02" w:rsidRDefault="0079140F" w:rsidP="00DB5E02">
      <w:pPr>
        <w:autoSpaceDE w:val="0"/>
        <w:autoSpaceDN w:val="0"/>
        <w:adjustRightInd w:val="0"/>
        <w:spacing w:line="276" w:lineRule="auto"/>
        <w:jc w:val="center"/>
        <w:rPr>
          <w:b/>
          <w:color w:val="000000"/>
          <w:sz w:val="24"/>
          <w:szCs w:val="24"/>
        </w:rPr>
      </w:pPr>
      <w:r w:rsidRPr="00DB5E02">
        <w:rPr>
          <w:b/>
          <w:color w:val="000000"/>
          <w:sz w:val="24"/>
          <w:szCs w:val="24"/>
        </w:rPr>
        <w:t>Članak 8.</w:t>
      </w:r>
    </w:p>
    <w:p w14:paraId="5B412FA3" w14:textId="497CF553" w:rsidR="0079140F" w:rsidRPr="00DB5E02" w:rsidRDefault="0079140F" w:rsidP="00DB5E02">
      <w:pPr>
        <w:autoSpaceDE w:val="0"/>
        <w:autoSpaceDN w:val="0"/>
        <w:adjustRightInd w:val="0"/>
        <w:spacing w:line="276" w:lineRule="auto"/>
        <w:ind w:firstLine="708"/>
        <w:jc w:val="both"/>
        <w:rPr>
          <w:color w:val="000000"/>
          <w:sz w:val="24"/>
          <w:szCs w:val="24"/>
        </w:rPr>
      </w:pPr>
      <w:r w:rsidRPr="00DB5E02">
        <w:rPr>
          <w:color w:val="000000"/>
          <w:sz w:val="24"/>
          <w:szCs w:val="24"/>
        </w:rPr>
        <w:t>Ovisno o ostvarenju proračunskih prihoda u 202</w:t>
      </w:r>
      <w:r w:rsidR="00505381" w:rsidRPr="00DB5E02">
        <w:rPr>
          <w:color w:val="000000"/>
          <w:sz w:val="24"/>
          <w:szCs w:val="24"/>
        </w:rPr>
        <w:t>3</w:t>
      </w:r>
      <w:r w:rsidRPr="00DB5E02">
        <w:rPr>
          <w:color w:val="000000"/>
          <w:sz w:val="24"/>
          <w:szCs w:val="24"/>
        </w:rPr>
        <w:t>. godini Općinsko vijeće može smanjiti ili povećati opseg radova utvrđenih ovim Programom radi usklađenja opsega radova s mogućnostima financiranja istih.</w:t>
      </w:r>
    </w:p>
    <w:p w14:paraId="7CD9C42E" w14:textId="77777777" w:rsidR="00E67F3B" w:rsidRPr="00DB5E02" w:rsidRDefault="00E67F3B" w:rsidP="00B1049F">
      <w:pPr>
        <w:autoSpaceDE w:val="0"/>
        <w:autoSpaceDN w:val="0"/>
        <w:adjustRightInd w:val="0"/>
        <w:spacing w:line="276" w:lineRule="auto"/>
        <w:jc w:val="both"/>
        <w:rPr>
          <w:color w:val="000000"/>
          <w:sz w:val="24"/>
          <w:szCs w:val="24"/>
        </w:rPr>
      </w:pPr>
    </w:p>
    <w:p w14:paraId="5718BBDA" w14:textId="0C4A950A" w:rsidR="0079140F" w:rsidRPr="00DB5E02" w:rsidRDefault="0079140F" w:rsidP="00DB5E02">
      <w:pPr>
        <w:autoSpaceDE w:val="0"/>
        <w:autoSpaceDN w:val="0"/>
        <w:adjustRightInd w:val="0"/>
        <w:spacing w:line="276" w:lineRule="auto"/>
        <w:jc w:val="center"/>
        <w:rPr>
          <w:b/>
          <w:color w:val="000000"/>
          <w:sz w:val="24"/>
          <w:szCs w:val="24"/>
        </w:rPr>
      </w:pPr>
      <w:r w:rsidRPr="00DB5E02">
        <w:rPr>
          <w:b/>
          <w:color w:val="000000"/>
          <w:sz w:val="24"/>
          <w:szCs w:val="24"/>
        </w:rPr>
        <w:t>Članak 9.</w:t>
      </w:r>
    </w:p>
    <w:p w14:paraId="6AEB7D2C" w14:textId="77777777" w:rsidR="0079140F" w:rsidRPr="00DB5E02" w:rsidRDefault="0079140F" w:rsidP="00DB5E02">
      <w:pPr>
        <w:autoSpaceDE w:val="0"/>
        <w:autoSpaceDN w:val="0"/>
        <w:adjustRightInd w:val="0"/>
        <w:spacing w:line="276" w:lineRule="auto"/>
        <w:ind w:firstLine="708"/>
        <w:jc w:val="both"/>
        <w:rPr>
          <w:color w:val="000000"/>
          <w:sz w:val="24"/>
          <w:szCs w:val="24"/>
        </w:rPr>
      </w:pPr>
      <w:r w:rsidRPr="00DB5E02">
        <w:rPr>
          <w:color w:val="000000"/>
          <w:sz w:val="24"/>
          <w:szCs w:val="24"/>
        </w:rPr>
        <w:t>Ovlašćuje se Općinski načelnik na donošenje provedbenih akata iz ovog Programa.</w:t>
      </w:r>
    </w:p>
    <w:p w14:paraId="7A381223" w14:textId="77777777" w:rsidR="000C7E22" w:rsidRPr="00DB5E02" w:rsidRDefault="000C7E22" w:rsidP="00DB5E02">
      <w:pPr>
        <w:widowControl w:val="0"/>
        <w:autoSpaceDE w:val="0"/>
        <w:autoSpaceDN w:val="0"/>
        <w:adjustRightInd w:val="0"/>
        <w:spacing w:line="276" w:lineRule="auto"/>
        <w:ind w:left="4064"/>
        <w:rPr>
          <w:b/>
          <w:bCs/>
          <w:sz w:val="24"/>
          <w:szCs w:val="24"/>
        </w:rPr>
      </w:pPr>
    </w:p>
    <w:p w14:paraId="34B7E385" w14:textId="6FF3E228" w:rsidR="009A0CA6" w:rsidRPr="00DB5E02" w:rsidRDefault="009A0CA6" w:rsidP="00DB5E02">
      <w:pPr>
        <w:widowControl w:val="0"/>
        <w:autoSpaceDE w:val="0"/>
        <w:autoSpaceDN w:val="0"/>
        <w:adjustRightInd w:val="0"/>
        <w:spacing w:line="276" w:lineRule="auto"/>
        <w:ind w:left="4064"/>
        <w:rPr>
          <w:b/>
          <w:bCs/>
          <w:sz w:val="24"/>
          <w:szCs w:val="24"/>
        </w:rPr>
      </w:pPr>
      <w:r w:rsidRPr="00DB5E02">
        <w:rPr>
          <w:b/>
          <w:bCs/>
          <w:sz w:val="24"/>
          <w:szCs w:val="24"/>
        </w:rPr>
        <w:t xml:space="preserve">Članak </w:t>
      </w:r>
      <w:r w:rsidR="0079140F" w:rsidRPr="00DB5E02">
        <w:rPr>
          <w:b/>
          <w:bCs/>
          <w:sz w:val="24"/>
          <w:szCs w:val="24"/>
        </w:rPr>
        <w:t>10</w:t>
      </w:r>
      <w:r w:rsidRPr="00DB5E02">
        <w:rPr>
          <w:b/>
          <w:bCs/>
          <w:sz w:val="24"/>
          <w:szCs w:val="24"/>
        </w:rPr>
        <w:t>.</w:t>
      </w:r>
    </w:p>
    <w:p w14:paraId="76E5D98E" w14:textId="03257779" w:rsidR="009D3CD6" w:rsidRPr="00DB5E02" w:rsidRDefault="009D3CD6" w:rsidP="00DB5E02">
      <w:pPr>
        <w:spacing w:line="276" w:lineRule="auto"/>
        <w:jc w:val="both"/>
        <w:rPr>
          <w:sz w:val="24"/>
          <w:szCs w:val="24"/>
        </w:rPr>
      </w:pPr>
      <w:r w:rsidRPr="00DB5E02">
        <w:rPr>
          <w:color w:val="000000"/>
          <w:sz w:val="24"/>
          <w:szCs w:val="24"/>
        </w:rPr>
        <w:tab/>
      </w:r>
      <w:r w:rsidR="00E67F3B" w:rsidRPr="00DB5E02">
        <w:rPr>
          <w:color w:val="000000"/>
          <w:sz w:val="24"/>
          <w:szCs w:val="24"/>
        </w:rPr>
        <w:t xml:space="preserve">Ove Izmjene i dopune </w:t>
      </w:r>
      <w:r w:rsidR="00DE4384" w:rsidRPr="00DB5E02">
        <w:rPr>
          <w:color w:val="000000"/>
          <w:sz w:val="24"/>
          <w:szCs w:val="24"/>
        </w:rPr>
        <w:t>Program</w:t>
      </w:r>
      <w:r w:rsidR="00E67F3B" w:rsidRPr="00DB5E02">
        <w:rPr>
          <w:color w:val="000000"/>
          <w:sz w:val="24"/>
          <w:szCs w:val="24"/>
        </w:rPr>
        <w:t>a</w:t>
      </w:r>
      <w:r w:rsidR="00DE4384" w:rsidRPr="00DB5E02">
        <w:rPr>
          <w:color w:val="000000"/>
          <w:sz w:val="24"/>
          <w:szCs w:val="24"/>
        </w:rPr>
        <w:t xml:space="preserve"> </w:t>
      </w:r>
      <w:r w:rsidR="00E67F3B" w:rsidRPr="00DB5E02">
        <w:rPr>
          <w:sz w:val="24"/>
          <w:szCs w:val="24"/>
        </w:rPr>
        <w:t xml:space="preserve">sastavni su </w:t>
      </w:r>
      <w:r w:rsidR="00DE4384" w:rsidRPr="00DB5E02">
        <w:rPr>
          <w:sz w:val="24"/>
          <w:szCs w:val="24"/>
        </w:rPr>
        <w:t>dio</w:t>
      </w:r>
      <w:r w:rsidR="00E67F3B" w:rsidRPr="00DB5E02">
        <w:rPr>
          <w:sz w:val="24"/>
          <w:szCs w:val="24"/>
        </w:rPr>
        <w:t xml:space="preserve"> Izmjena i dopuna </w:t>
      </w:r>
      <w:r w:rsidR="00DE4384" w:rsidRPr="00DB5E02">
        <w:rPr>
          <w:sz w:val="24"/>
          <w:szCs w:val="24"/>
        </w:rPr>
        <w:t>Proračuna</w:t>
      </w:r>
      <w:r w:rsidR="0006498C" w:rsidRPr="00DB5E02">
        <w:rPr>
          <w:sz w:val="24"/>
          <w:szCs w:val="24"/>
        </w:rPr>
        <w:t xml:space="preserve"> Općine Velika Kopanica za 20</w:t>
      </w:r>
      <w:r w:rsidR="00776484" w:rsidRPr="00DB5E02">
        <w:rPr>
          <w:sz w:val="24"/>
          <w:szCs w:val="24"/>
        </w:rPr>
        <w:t>2</w:t>
      </w:r>
      <w:r w:rsidR="00505381" w:rsidRPr="00DB5E02">
        <w:rPr>
          <w:sz w:val="24"/>
          <w:szCs w:val="24"/>
        </w:rPr>
        <w:t>3</w:t>
      </w:r>
      <w:r w:rsidR="00DE4384" w:rsidRPr="00DB5E02">
        <w:rPr>
          <w:sz w:val="24"/>
          <w:szCs w:val="24"/>
        </w:rPr>
        <w:t xml:space="preserve">. godinu i </w:t>
      </w:r>
      <w:r w:rsidRPr="00DB5E02">
        <w:rPr>
          <w:sz w:val="24"/>
          <w:szCs w:val="24"/>
        </w:rPr>
        <w:t>stupa</w:t>
      </w:r>
      <w:r w:rsidR="00E67F3B" w:rsidRPr="00DB5E02">
        <w:rPr>
          <w:sz w:val="24"/>
          <w:szCs w:val="24"/>
        </w:rPr>
        <w:t>ju</w:t>
      </w:r>
      <w:r w:rsidRPr="00DB5E02">
        <w:rPr>
          <w:sz w:val="24"/>
          <w:szCs w:val="24"/>
        </w:rPr>
        <w:t xml:space="preserve"> na snagu </w:t>
      </w:r>
      <w:r w:rsidR="00D56018">
        <w:rPr>
          <w:sz w:val="24"/>
          <w:szCs w:val="24"/>
        </w:rPr>
        <w:t xml:space="preserve">prvog dana </w:t>
      </w:r>
      <w:r w:rsidRPr="00DB5E02">
        <w:rPr>
          <w:sz w:val="24"/>
          <w:szCs w:val="24"/>
        </w:rPr>
        <w:t>od dana objave u „Službenom vjesn</w:t>
      </w:r>
      <w:r w:rsidR="00D56018">
        <w:rPr>
          <w:sz w:val="24"/>
          <w:szCs w:val="24"/>
        </w:rPr>
        <w:t>iku Brodsko-posavske županije“.</w:t>
      </w:r>
    </w:p>
    <w:p w14:paraId="0F03EC78" w14:textId="77777777" w:rsidR="00D366F6" w:rsidRPr="00D56018" w:rsidRDefault="00D366F6" w:rsidP="00D56018">
      <w:pPr>
        <w:pStyle w:val="NoSpacing"/>
        <w:spacing w:line="276" w:lineRule="auto"/>
        <w:rPr>
          <w:rFonts w:ascii="Times New Roman" w:hAnsi="Times New Roman"/>
          <w:b/>
          <w:sz w:val="24"/>
          <w:szCs w:val="24"/>
          <w:lang w:val="hr-HR"/>
        </w:rPr>
      </w:pPr>
    </w:p>
    <w:p w14:paraId="46A18BE1" w14:textId="77777777" w:rsidR="00D56018" w:rsidRPr="009D3CD6" w:rsidRDefault="00D56018" w:rsidP="00D56018">
      <w:pPr>
        <w:jc w:val="center"/>
        <w:rPr>
          <w:rFonts w:eastAsia="Calibri"/>
          <w:b/>
          <w:sz w:val="24"/>
          <w:szCs w:val="24"/>
        </w:rPr>
      </w:pPr>
      <w:r w:rsidRPr="009D3CD6">
        <w:rPr>
          <w:rFonts w:eastAsia="Calibri"/>
          <w:b/>
          <w:sz w:val="24"/>
          <w:szCs w:val="24"/>
        </w:rPr>
        <w:t>OPĆINSKO VIJEĆE</w:t>
      </w:r>
    </w:p>
    <w:p w14:paraId="3E8022EF" w14:textId="77777777" w:rsidR="00D56018" w:rsidRDefault="00D56018" w:rsidP="00D56018">
      <w:pPr>
        <w:jc w:val="center"/>
        <w:rPr>
          <w:rFonts w:eastAsia="Calibri"/>
          <w:b/>
          <w:sz w:val="24"/>
          <w:szCs w:val="24"/>
        </w:rPr>
      </w:pPr>
      <w:r w:rsidRPr="009D3CD6">
        <w:rPr>
          <w:rFonts w:eastAsia="Calibri"/>
          <w:b/>
          <w:sz w:val="24"/>
          <w:szCs w:val="24"/>
        </w:rPr>
        <w:t>OPĆINE VELIKA KOPANICA</w:t>
      </w:r>
    </w:p>
    <w:p w14:paraId="54C90FC0" w14:textId="77777777" w:rsidR="00D56018" w:rsidRDefault="00D56018" w:rsidP="00D56018">
      <w:pPr>
        <w:jc w:val="center"/>
        <w:rPr>
          <w:rFonts w:eastAsia="Calibri"/>
          <w:b/>
          <w:sz w:val="24"/>
          <w:szCs w:val="24"/>
        </w:rPr>
      </w:pPr>
    </w:p>
    <w:p w14:paraId="406E2C4A" w14:textId="77777777" w:rsidR="00D56018" w:rsidRPr="009D3CD6" w:rsidRDefault="00D56018" w:rsidP="00D56018">
      <w:pPr>
        <w:jc w:val="center"/>
        <w:rPr>
          <w:rFonts w:eastAsia="Calibri"/>
          <w:b/>
          <w:sz w:val="24"/>
          <w:szCs w:val="24"/>
        </w:rPr>
      </w:pPr>
    </w:p>
    <w:p w14:paraId="5DA5F02B" w14:textId="77777777" w:rsidR="00D56018" w:rsidRPr="009D3CD6" w:rsidRDefault="00D56018" w:rsidP="00D56018">
      <w:pPr>
        <w:jc w:val="both"/>
        <w:rPr>
          <w:rFonts w:eastAsia="Calibri"/>
          <w:sz w:val="24"/>
          <w:szCs w:val="24"/>
        </w:rPr>
      </w:pPr>
    </w:p>
    <w:p w14:paraId="41FB80EE" w14:textId="77777777" w:rsidR="00D56018" w:rsidRPr="009D3CD6" w:rsidRDefault="00D56018" w:rsidP="00D56018">
      <w:pPr>
        <w:ind w:left="4956"/>
        <w:jc w:val="right"/>
        <w:rPr>
          <w:rFonts w:eastAsia="Calibri"/>
          <w:sz w:val="24"/>
          <w:szCs w:val="24"/>
          <w:lang w:eastAsia="en-US"/>
        </w:rPr>
      </w:pPr>
      <w:r w:rsidRPr="009D3CD6">
        <w:rPr>
          <w:rFonts w:eastAsia="Calibri"/>
          <w:sz w:val="24"/>
          <w:szCs w:val="24"/>
          <w:lang w:eastAsia="en-US"/>
        </w:rPr>
        <w:t>PREDSJEDNIK OPĆINSKOG VIJEĆA</w:t>
      </w:r>
    </w:p>
    <w:p w14:paraId="688E0619" w14:textId="77777777" w:rsidR="00D56018" w:rsidRPr="000C7E22" w:rsidRDefault="00D56018" w:rsidP="00D56018">
      <w:pPr>
        <w:ind w:left="4956"/>
        <w:jc w:val="center"/>
        <w:rPr>
          <w:rFonts w:eastAsia="Calibri"/>
          <w:b/>
          <w:sz w:val="24"/>
          <w:szCs w:val="24"/>
          <w:lang w:eastAsia="en-US"/>
        </w:rPr>
      </w:pPr>
      <w:r w:rsidRPr="009D3CD6">
        <w:rPr>
          <w:rFonts w:eastAsia="Calibri"/>
          <w:b/>
          <w:sz w:val="24"/>
          <w:szCs w:val="24"/>
          <w:lang w:eastAsia="en-US"/>
        </w:rPr>
        <w:t>Tomislav Jagić, mag.ing.silv.</w:t>
      </w:r>
    </w:p>
    <w:p w14:paraId="5853338F" w14:textId="67B93134" w:rsidR="003222E0" w:rsidRPr="00DB5E02" w:rsidRDefault="003222E0" w:rsidP="00D56018">
      <w:pPr>
        <w:spacing w:line="276" w:lineRule="auto"/>
        <w:jc w:val="center"/>
        <w:rPr>
          <w:rFonts w:eastAsia="Calibri"/>
          <w:b/>
          <w:sz w:val="24"/>
          <w:szCs w:val="24"/>
          <w:lang w:eastAsia="en-US"/>
        </w:rPr>
      </w:pPr>
    </w:p>
    <w:sectPr w:rsidR="003222E0" w:rsidRPr="00DB5E02" w:rsidSect="002915D9">
      <w:pgSz w:w="11906" w:h="16838"/>
      <w:pgMar w:top="1135"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1CE8" w14:textId="77777777" w:rsidR="00BC489E" w:rsidRDefault="00BC489E" w:rsidP="00D366F6">
      <w:r>
        <w:separator/>
      </w:r>
    </w:p>
  </w:endnote>
  <w:endnote w:type="continuationSeparator" w:id="0">
    <w:p w14:paraId="5AEED8FD" w14:textId="77777777" w:rsidR="00BC489E" w:rsidRDefault="00BC489E" w:rsidP="00D3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09A7" w14:textId="77777777" w:rsidR="00BC489E" w:rsidRDefault="00BC489E" w:rsidP="00D366F6">
      <w:r>
        <w:separator/>
      </w:r>
    </w:p>
  </w:footnote>
  <w:footnote w:type="continuationSeparator" w:id="0">
    <w:p w14:paraId="30079773" w14:textId="77777777" w:rsidR="00BC489E" w:rsidRDefault="00BC489E" w:rsidP="00D3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1BB"/>
    <w:multiLevelType w:val="hybridMultilevel"/>
    <w:tmpl w:val="000026E9"/>
    <w:lvl w:ilvl="0" w:tplc="000001EB">
      <w:start w:val="1"/>
      <w:numFmt w:val="decimal"/>
      <w:lvlText w:val="1.%1."/>
      <w:lvlJc w:val="left"/>
      <w:pPr>
        <w:tabs>
          <w:tab w:val="num" w:pos="720"/>
        </w:tabs>
        <w:ind w:left="720" w:hanging="360"/>
      </w:pPr>
    </w:lvl>
    <w:lvl w:ilvl="1" w:tplc="00000B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8648C7"/>
    <w:multiLevelType w:val="hybridMultilevel"/>
    <w:tmpl w:val="68A4E4AC"/>
    <w:lvl w:ilvl="0" w:tplc="A5B0CB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1A433F"/>
    <w:multiLevelType w:val="hybridMultilevel"/>
    <w:tmpl w:val="E4E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995395"/>
    <w:multiLevelType w:val="hybridMultilevel"/>
    <w:tmpl w:val="A89A9D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A47FF0"/>
    <w:multiLevelType w:val="hybridMultilevel"/>
    <w:tmpl w:val="FD0AF1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C62EC5"/>
    <w:multiLevelType w:val="multilevel"/>
    <w:tmpl w:val="DC427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60204C"/>
    <w:multiLevelType w:val="hybridMultilevel"/>
    <w:tmpl w:val="4ACAB6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D542FB"/>
    <w:multiLevelType w:val="hybridMultilevel"/>
    <w:tmpl w:val="E38E5B7C"/>
    <w:lvl w:ilvl="0" w:tplc="E836F69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3280188B"/>
    <w:multiLevelType w:val="hybridMultilevel"/>
    <w:tmpl w:val="726C00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C311B4"/>
    <w:multiLevelType w:val="hybridMultilevel"/>
    <w:tmpl w:val="55E23F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3831267"/>
    <w:multiLevelType w:val="hybridMultilevel"/>
    <w:tmpl w:val="457C309C"/>
    <w:lvl w:ilvl="0" w:tplc="8F7E7CCC">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053166E"/>
    <w:multiLevelType w:val="hybridMultilevel"/>
    <w:tmpl w:val="70F03F5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6E8E7FDF"/>
    <w:multiLevelType w:val="hybridMultilevel"/>
    <w:tmpl w:val="4B2650DC"/>
    <w:lvl w:ilvl="0" w:tplc="BD46DC26">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7" w15:restartNumberingAfterBreak="0">
    <w:nsid w:val="76020748"/>
    <w:multiLevelType w:val="hybridMultilevel"/>
    <w:tmpl w:val="55922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70357D"/>
    <w:multiLevelType w:val="hybridMultilevel"/>
    <w:tmpl w:val="62E8D3F8"/>
    <w:lvl w:ilvl="0" w:tplc="E836F692">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0243034">
    <w:abstractNumId w:val="0"/>
  </w:num>
  <w:num w:numId="2" w16cid:durableId="373309949">
    <w:abstractNumId w:val="4"/>
  </w:num>
  <w:num w:numId="3" w16cid:durableId="1373194328">
    <w:abstractNumId w:val="1"/>
  </w:num>
  <w:num w:numId="4" w16cid:durableId="471220218">
    <w:abstractNumId w:val="3"/>
  </w:num>
  <w:num w:numId="5" w16cid:durableId="709917974">
    <w:abstractNumId w:val="2"/>
  </w:num>
  <w:num w:numId="6" w16cid:durableId="1210651556">
    <w:abstractNumId w:val="5"/>
  </w:num>
  <w:num w:numId="7" w16cid:durableId="88504212">
    <w:abstractNumId w:val="9"/>
  </w:num>
  <w:num w:numId="8" w16cid:durableId="737363145">
    <w:abstractNumId w:val="14"/>
  </w:num>
  <w:num w:numId="9" w16cid:durableId="1570925120">
    <w:abstractNumId w:val="8"/>
  </w:num>
  <w:num w:numId="10" w16cid:durableId="1424447663">
    <w:abstractNumId w:val="15"/>
  </w:num>
  <w:num w:numId="11" w16cid:durableId="1300182534">
    <w:abstractNumId w:val="12"/>
  </w:num>
  <w:num w:numId="12" w16cid:durableId="206797096">
    <w:abstractNumId w:val="11"/>
  </w:num>
  <w:num w:numId="13" w16cid:durableId="273367018">
    <w:abstractNumId w:val="18"/>
  </w:num>
  <w:num w:numId="14" w16cid:durableId="787433445">
    <w:abstractNumId w:val="13"/>
  </w:num>
  <w:num w:numId="15" w16cid:durableId="412044231">
    <w:abstractNumId w:val="17"/>
  </w:num>
  <w:num w:numId="16" w16cid:durableId="1643190236">
    <w:abstractNumId w:val="10"/>
  </w:num>
  <w:num w:numId="17" w16cid:durableId="98378656">
    <w:abstractNumId w:val="7"/>
  </w:num>
  <w:num w:numId="18" w16cid:durableId="2008820228">
    <w:abstractNumId w:val="16"/>
  </w:num>
  <w:num w:numId="19" w16cid:durableId="1253706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A6"/>
    <w:rsid w:val="00007487"/>
    <w:rsid w:val="00056FE5"/>
    <w:rsid w:val="0006498C"/>
    <w:rsid w:val="00065874"/>
    <w:rsid w:val="00067A32"/>
    <w:rsid w:val="00070988"/>
    <w:rsid w:val="00082B4E"/>
    <w:rsid w:val="00083741"/>
    <w:rsid w:val="000C2838"/>
    <w:rsid w:val="000C7E22"/>
    <w:rsid w:val="000D5E8F"/>
    <w:rsid w:val="000F6291"/>
    <w:rsid w:val="00106A99"/>
    <w:rsid w:val="00120356"/>
    <w:rsid w:val="00121B46"/>
    <w:rsid w:val="0013487F"/>
    <w:rsid w:val="001626C5"/>
    <w:rsid w:val="001712E5"/>
    <w:rsid w:val="001745D9"/>
    <w:rsid w:val="00184585"/>
    <w:rsid w:val="001A3D3A"/>
    <w:rsid w:val="001B5D3D"/>
    <w:rsid w:val="001E5CC6"/>
    <w:rsid w:val="002066BF"/>
    <w:rsid w:val="002263AE"/>
    <w:rsid w:val="0026297A"/>
    <w:rsid w:val="0026535B"/>
    <w:rsid w:val="00265D7A"/>
    <w:rsid w:val="002670F1"/>
    <w:rsid w:val="00272EBB"/>
    <w:rsid w:val="00274088"/>
    <w:rsid w:val="002915D9"/>
    <w:rsid w:val="002B3DD9"/>
    <w:rsid w:val="002E7C94"/>
    <w:rsid w:val="002F00DB"/>
    <w:rsid w:val="00303744"/>
    <w:rsid w:val="00320B7B"/>
    <w:rsid w:val="003222E0"/>
    <w:rsid w:val="00324684"/>
    <w:rsid w:val="003374EE"/>
    <w:rsid w:val="00351F76"/>
    <w:rsid w:val="00370E72"/>
    <w:rsid w:val="0037567B"/>
    <w:rsid w:val="00381173"/>
    <w:rsid w:val="00413E6D"/>
    <w:rsid w:val="00427A80"/>
    <w:rsid w:val="0044141D"/>
    <w:rsid w:val="00444E58"/>
    <w:rsid w:val="00460CD8"/>
    <w:rsid w:val="004714DD"/>
    <w:rsid w:val="0047360C"/>
    <w:rsid w:val="00481298"/>
    <w:rsid w:val="004A0BA9"/>
    <w:rsid w:val="004E3606"/>
    <w:rsid w:val="00505381"/>
    <w:rsid w:val="00526CF4"/>
    <w:rsid w:val="00534081"/>
    <w:rsid w:val="00537A98"/>
    <w:rsid w:val="00544256"/>
    <w:rsid w:val="005553AD"/>
    <w:rsid w:val="005730B1"/>
    <w:rsid w:val="0059682F"/>
    <w:rsid w:val="005A1D5E"/>
    <w:rsid w:val="005B33D9"/>
    <w:rsid w:val="005E0657"/>
    <w:rsid w:val="00604E45"/>
    <w:rsid w:val="006349DC"/>
    <w:rsid w:val="006362B9"/>
    <w:rsid w:val="006508DB"/>
    <w:rsid w:val="00651BA6"/>
    <w:rsid w:val="0068463A"/>
    <w:rsid w:val="00686365"/>
    <w:rsid w:val="00690A84"/>
    <w:rsid w:val="006A161A"/>
    <w:rsid w:val="006F30E4"/>
    <w:rsid w:val="006F46C9"/>
    <w:rsid w:val="0070504E"/>
    <w:rsid w:val="00705ABF"/>
    <w:rsid w:val="0071074F"/>
    <w:rsid w:val="00717C18"/>
    <w:rsid w:val="007256E5"/>
    <w:rsid w:val="0072750F"/>
    <w:rsid w:val="00763C39"/>
    <w:rsid w:val="00770AC1"/>
    <w:rsid w:val="00776440"/>
    <w:rsid w:val="00776484"/>
    <w:rsid w:val="0079140F"/>
    <w:rsid w:val="007959BD"/>
    <w:rsid w:val="007A799A"/>
    <w:rsid w:val="007B36FF"/>
    <w:rsid w:val="007B3E1C"/>
    <w:rsid w:val="0082452A"/>
    <w:rsid w:val="00824ABC"/>
    <w:rsid w:val="0082761F"/>
    <w:rsid w:val="00843FA0"/>
    <w:rsid w:val="0085510F"/>
    <w:rsid w:val="00870F4D"/>
    <w:rsid w:val="00885C9C"/>
    <w:rsid w:val="008A786D"/>
    <w:rsid w:val="008B5304"/>
    <w:rsid w:val="008D53D7"/>
    <w:rsid w:val="008E0B02"/>
    <w:rsid w:val="00903E66"/>
    <w:rsid w:val="00922EDE"/>
    <w:rsid w:val="0093239C"/>
    <w:rsid w:val="00941F75"/>
    <w:rsid w:val="00960542"/>
    <w:rsid w:val="00980184"/>
    <w:rsid w:val="00981E28"/>
    <w:rsid w:val="0098315B"/>
    <w:rsid w:val="009A0CA6"/>
    <w:rsid w:val="009A1308"/>
    <w:rsid w:val="009A4ADF"/>
    <w:rsid w:val="009A4E52"/>
    <w:rsid w:val="009B373C"/>
    <w:rsid w:val="009B5513"/>
    <w:rsid w:val="009C6ECB"/>
    <w:rsid w:val="009D3CD6"/>
    <w:rsid w:val="009E337B"/>
    <w:rsid w:val="009F3468"/>
    <w:rsid w:val="00A023B4"/>
    <w:rsid w:val="00A12348"/>
    <w:rsid w:val="00A153F1"/>
    <w:rsid w:val="00A31BE8"/>
    <w:rsid w:val="00A41B8A"/>
    <w:rsid w:val="00A42693"/>
    <w:rsid w:val="00A54FBE"/>
    <w:rsid w:val="00A57462"/>
    <w:rsid w:val="00A617C2"/>
    <w:rsid w:val="00A715DF"/>
    <w:rsid w:val="00A75288"/>
    <w:rsid w:val="00A971A0"/>
    <w:rsid w:val="00AA0590"/>
    <w:rsid w:val="00AA39E9"/>
    <w:rsid w:val="00AA6553"/>
    <w:rsid w:val="00AA6B66"/>
    <w:rsid w:val="00AB48E9"/>
    <w:rsid w:val="00AB4DE8"/>
    <w:rsid w:val="00AB5820"/>
    <w:rsid w:val="00AD1534"/>
    <w:rsid w:val="00AD34BF"/>
    <w:rsid w:val="00AE33B9"/>
    <w:rsid w:val="00AE618D"/>
    <w:rsid w:val="00AF1ED8"/>
    <w:rsid w:val="00AF415A"/>
    <w:rsid w:val="00AF73F9"/>
    <w:rsid w:val="00B102DC"/>
    <w:rsid w:val="00B1049F"/>
    <w:rsid w:val="00B15F21"/>
    <w:rsid w:val="00B16BB8"/>
    <w:rsid w:val="00B22746"/>
    <w:rsid w:val="00B248C3"/>
    <w:rsid w:val="00B33246"/>
    <w:rsid w:val="00B62A57"/>
    <w:rsid w:val="00B906FE"/>
    <w:rsid w:val="00BB55E1"/>
    <w:rsid w:val="00BC489E"/>
    <w:rsid w:val="00C14831"/>
    <w:rsid w:val="00C21C65"/>
    <w:rsid w:val="00C27720"/>
    <w:rsid w:val="00C60946"/>
    <w:rsid w:val="00C77857"/>
    <w:rsid w:val="00C9610D"/>
    <w:rsid w:val="00CA2C43"/>
    <w:rsid w:val="00CC61FA"/>
    <w:rsid w:val="00CF097D"/>
    <w:rsid w:val="00CF2ACC"/>
    <w:rsid w:val="00D013A2"/>
    <w:rsid w:val="00D04242"/>
    <w:rsid w:val="00D0645A"/>
    <w:rsid w:val="00D21C62"/>
    <w:rsid w:val="00D33A16"/>
    <w:rsid w:val="00D366F6"/>
    <w:rsid w:val="00D56018"/>
    <w:rsid w:val="00D57751"/>
    <w:rsid w:val="00D60F3B"/>
    <w:rsid w:val="00D676CE"/>
    <w:rsid w:val="00D730E1"/>
    <w:rsid w:val="00DB0DF4"/>
    <w:rsid w:val="00DB5E02"/>
    <w:rsid w:val="00DE4384"/>
    <w:rsid w:val="00E04A17"/>
    <w:rsid w:val="00E3375A"/>
    <w:rsid w:val="00E43183"/>
    <w:rsid w:val="00E536D5"/>
    <w:rsid w:val="00E54587"/>
    <w:rsid w:val="00E67F3B"/>
    <w:rsid w:val="00EB55DC"/>
    <w:rsid w:val="00ED388E"/>
    <w:rsid w:val="00EE76CB"/>
    <w:rsid w:val="00EF3307"/>
    <w:rsid w:val="00F02C92"/>
    <w:rsid w:val="00F031CC"/>
    <w:rsid w:val="00F333CD"/>
    <w:rsid w:val="00F45023"/>
    <w:rsid w:val="00F72FFE"/>
    <w:rsid w:val="00FB64DF"/>
    <w:rsid w:val="00FC3ECD"/>
    <w:rsid w:val="00FE4AC3"/>
    <w:rsid w:val="00FF39DC"/>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CBC3"/>
  <w15:docId w15:val="{FF79499E-AE81-4332-9FC4-99C0BD23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F1"/>
    <w:pPr>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CA6"/>
    <w:rPr>
      <w:rFonts w:ascii="Tahoma" w:hAnsi="Tahoma" w:cs="Tahoma"/>
      <w:sz w:val="16"/>
      <w:szCs w:val="16"/>
    </w:rPr>
  </w:style>
  <w:style w:type="character" w:customStyle="1" w:styleId="BalloonTextChar">
    <w:name w:val="Balloon Text Char"/>
    <w:basedOn w:val="DefaultParagraphFont"/>
    <w:link w:val="BalloonText"/>
    <w:uiPriority w:val="99"/>
    <w:semiHidden/>
    <w:rsid w:val="009A0CA6"/>
    <w:rPr>
      <w:rFonts w:ascii="Tahoma" w:eastAsia="Times New Roman" w:hAnsi="Tahoma" w:cs="Tahoma"/>
      <w:sz w:val="16"/>
      <w:szCs w:val="16"/>
      <w:lang w:val="en-AU" w:eastAsia="hr-HR"/>
    </w:rPr>
  </w:style>
  <w:style w:type="paragraph" w:styleId="Header">
    <w:name w:val="header"/>
    <w:basedOn w:val="Normal"/>
    <w:link w:val="HeaderChar"/>
    <w:uiPriority w:val="99"/>
    <w:unhideWhenUsed/>
    <w:rsid w:val="00D366F6"/>
    <w:pPr>
      <w:tabs>
        <w:tab w:val="center" w:pos="4536"/>
        <w:tab w:val="right" w:pos="9072"/>
      </w:tabs>
    </w:pPr>
  </w:style>
  <w:style w:type="character" w:customStyle="1" w:styleId="HeaderChar">
    <w:name w:val="Header Char"/>
    <w:basedOn w:val="DefaultParagraphFont"/>
    <w:link w:val="Header"/>
    <w:uiPriority w:val="99"/>
    <w:rsid w:val="00D366F6"/>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D366F6"/>
    <w:pPr>
      <w:tabs>
        <w:tab w:val="center" w:pos="4536"/>
        <w:tab w:val="right" w:pos="9072"/>
      </w:tabs>
    </w:pPr>
  </w:style>
  <w:style w:type="character" w:customStyle="1" w:styleId="FooterChar">
    <w:name w:val="Footer Char"/>
    <w:basedOn w:val="DefaultParagraphFont"/>
    <w:link w:val="Footer"/>
    <w:uiPriority w:val="99"/>
    <w:rsid w:val="00D366F6"/>
    <w:rPr>
      <w:rFonts w:ascii="Times New Roman" w:eastAsia="Times New Roman" w:hAnsi="Times New Roman" w:cs="Times New Roman"/>
      <w:sz w:val="20"/>
      <w:szCs w:val="20"/>
      <w:lang w:val="en-AU" w:eastAsia="hr-HR"/>
    </w:rPr>
  </w:style>
  <w:style w:type="paragraph" w:styleId="NoSpacing">
    <w:name w:val="No Spacing"/>
    <w:uiPriority w:val="1"/>
    <w:qFormat/>
    <w:rsid w:val="00D366F6"/>
    <w:pPr>
      <w:spacing w:after="0" w:line="240" w:lineRule="auto"/>
    </w:pPr>
    <w:rPr>
      <w:rFonts w:ascii="Calibri" w:eastAsia="Calibri" w:hAnsi="Calibri" w:cs="Times New Roman"/>
      <w:lang w:val="sr-Cyrl-RS"/>
    </w:rPr>
  </w:style>
  <w:style w:type="paragraph" w:styleId="ListParagraph">
    <w:name w:val="List Paragraph"/>
    <w:basedOn w:val="Normal"/>
    <w:uiPriority w:val="34"/>
    <w:qFormat/>
    <w:rsid w:val="006F46C9"/>
    <w:pPr>
      <w:ind w:left="720"/>
      <w:contextualSpacing/>
    </w:pPr>
  </w:style>
  <w:style w:type="table" w:styleId="TableGrid">
    <w:name w:val="Table Grid"/>
    <w:basedOn w:val="TableNormal"/>
    <w:uiPriority w:val="59"/>
    <w:rsid w:val="0006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3">
    <w:name w:val="box_458203"/>
    <w:basedOn w:val="Normal"/>
    <w:rsid w:val="00651BA6"/>
    <w:pPr>
      <w:spacing w:before="100" w:beforeAutospacing="1" w:after="100" w:afterAutospacing="1"/>
    </w:pPr>
    <w:rPr>
      <w:sz w:val="24"/>
      <w:szCs w:val="24"/>
    </w:rPr>
  </w:style>
  <w:style w:type="character" w:customStyle="1" w:styleId="kurziv">
    <w:name w:val="kurziv"/>
    <w:basedOn w:val="DefaultParagraphFont"/>
    <w:rsid w:val="0044141D"/>
  </w:style>
  <w:style w:type="paragraph" w:styleId="NormalWeb">
    <w:name w:val="Normal (Web)"/>
    <w:basedOn w:val="Normal"/>
    <w:uiPriority w:val="99"/>
    <w:unhideWhenUsed/>
    <w:rsid w:val="00AB582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9531">
      <w:bodyDiv w:val="1"/>
      <w:marLeft w:val="0"/>
      <w:marRight w:val="0"/>
      <w:marTop w:val="0"/>
      <w:marBottom w:val="0"/>
      <w:divBdr>
        <w:top w:val="none" w:sz="0" w:space="0" w:color="auto"/>
        <w:left w:val="none" w:sz="0" w:space="0" w:color="auto"/>
        <w:bottom w:val="none" w:sz="0" w:space="0" w:color="auto"/>
        <w:right w:val="none" w:sz="0" w:space="0" w:color="auto"/>
      </w:divBdr>
    </w:div>
    <w:div w:id="980814589">
      <w:bodyDiv w:val="1"/>
      <w:marLeft w:val="0"/>
      <w:marRight w:val="0"/>
      <w:marTop w:val="0"/>
      <w:marBottom w:val="0"/>
      <w:divBdr>
        <w:top w:val="none" w:sz="0" w:space="0" w:color="auto"/>
        <w:left w:val="none" w:sz="0" w:space="0" w:color="auto"/>
        <w:bottom w:val="none" w:sz="0" w:space="0" w:color="auto"/>
        <w:right w:val="none" w:sz="0" w:space="0" w:color="auto"/>
      </w:divBdr>
    </w:div>
    <w:div w:id="13586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zeljko-heimer-fame.from.hr/images/hr)sb-vk.gif"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CBD4-EC8A-405D-B31B-527C2BE6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1507</Words>
  <Characters>8591</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Vel.Kopanica</dc:creator>
  <cp:lastModifiedBy>Velika Kopanica</cp:lastModifiedBy>
  <cp:revision>2</cp:revision>
  <cp:lastPrinted>2020-12-06T09:45:00Z</cp:lastPrinted>
  <dcterms:created xsi:type="dcterms:W3CDTF">2023-12-29T07:45:00Z</dcterms:created>
  <dcterms:modified xsi:type="dcterms:W3CDTF">2023-12-29T07:45:00Z</dcterms:modified>
</cp:coreProperties>
</file>