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FE2B" w14:textId="70EEA339" w:rsidR="00831DA2" w:rsidRPr="00831DA2" w:rsidRDefault="00831DA2" w:rsidP="00E03A7A">
      <w:pPr>
        <w:pStyle w:val="StandardWeb"/>
      </w:pPr>
      <w:r w:rsidRPr="00831DA2">
        <w:t xml:space="preserve">                        </w:t>
      </w:r>
      <w:r w:rsidRPr="00831DA2">
        <w:rPr>
          <w:noProof/>
        </w:rPr>
        <w:drawing>
          <wp:inline distT="0" distB="0" distL="0" distR="0" wp14:anchorId="74A454C0" wp14:editId="5F545305">
            <wp:extent cx="752475" cy="962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A2">
        <w:t xml:space="preserve">                                                                        </w:t>
      </w:r>
      <w:r w:rsidR="00E03A7A">
        <w:rPr>
          <w:noProof/>
        </w:rPr>
        <w:drawing>
          <wp:inline distT="0" distB="0" distL="0" distR="0" wp14:anchorId="48A9C8A9" wp14:editId="69134A10">
            <wp:extent cx="828675" cy="828675"/>
            <wp:effectExtent l="0" t="0" r="9525" b="9525"/>
            <wp:docPr id="1993487989" name="Slika 1" descr="Slika na kojoj se prikazuje uzorak, kvadrat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87989" name="Slika 1" descr="Slika na kojoj se prikazuje uzorak, kvadrat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DA2">
        <w:t xml:space="preserve">               </w:t>
      </w:r>
    </w:p>
    <w:p w14:paraId="75D58518" w14:textId="77777777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D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1DA2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14:paraId="1B5FE2E1" w14:textId="77777777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D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01C334" wp14:editId="7BAA7A4D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0" name="Picture 40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DA2">
        <w:rPr>
          <w:rFonts w:ascii="Times New Roman" w:hAnsi="Times New Roman" w:cs="Times New Roman"/>
          <w:b/>
          <w:sz w:val="24"/>
          <w:szCs w:val="24"/>
        </w:rPr>
        <w:t xml:space="preserve"> BRODSKO – POSAVSKA ŽUPANIJA</w:t>
      </w:r>
    </w:p>
    <w:p w14:paraId="488FA0A3" w14:textId="77777777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DA2">
        <w:rPr>
          <w:rFonts w:ascii="Times New Roman" w:hAnsi="Times New Roman" w:cs="Times New Roman"/>
          <w:b/>
          <w:sz w:val="24"/>
          <w:szCs w:val="24"/>
        </w:rPr>
        <w:t xml:space="preserve">        OPĆINA VELIKA KOPANICA</w:t>
      </w:r>
    </w:p>
    <w:p w14:paraId="49127152" w14:textId="442FEA13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DA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Općinski načelnik</w:t>
      </w:r>
    </w:p>
    <w:p w14:paraId="43F18B76" w14:textId="77777777" w:rsidR="00831DA2" w:rsidRDefault="00831DA2" w:rsidP="00831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2240A" w14:textId="24051200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A2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831DA2">
        <w:rPr>
          <w:rFonts w:ascii="Times New Roman" w:hAnsi="Times New Roman" w:cs="Times New Roman"/>
          <w:sz w:val="24"/>
          <w:szCs w:val="24"/>
        </w:rPr>
        <w:t>-0</w:t>
      </w:r>
      <w:r w:rsidR="00B51F70">
        <w:rPr>
          <w:rFonts w:ascii="Times New Roman" w:hAnsi="Times New Roman" w:cs="Times New Roman"/>
          <w:sz w:val="24"/>
          <w:szCs w:val="24"/>
        </w:rPr>
        <w:t>1</w:t>
      </w:r>
      <w:r w:rsidRPr="00831DA2">
        <w:rPr>
          <w:rFonts w:ascii="Times New Roman" w:hAnsi="Times New Roman" w:cs="Times New Roman"/>
          <w:sz w:val="24"/>
          <w:szCs w:val="24"/>
        </w:rPr>
        <w:t>/24-01/</w:t>
      </w:r>
      <w:r w:rsidR="00E03A7A">
        <w:rPr>
          <w:rFonts w:ascii="Times New Roman" w:hAnsi="Times New Roman" w:cs="Times New Roman"/>
          <w:sz w:val="24"/>
          <w:szCs w:val="24"/>
        </w:rPr>
        <w:t>10</w:t>
      </w:r>
    </w:p>
    <w:p w14:paraId="787D77E2" w14:textId="5783E0FD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A2">
        <w:rPr>
          <w:rFonts w:ascii="Times New Roman" w:hAnsi="Times New Roman" w:cs="Times New Roman"/>
          <w:sz w:val="24"/>
          <w:szCs w:val="24"/>
        </w:rPr>
        <w:t>URBROJ: 2178-12-0</w:t>
      </w:r>
      <w:r w:rsidR="006E2EF7">
        <w:rPr>
          <w:rFonts w:ascii="Times New Roman" w:hAnsi="Times New Roman" w:cs="Times New Roman"/>
          <w:sz w:val="24"/>
          <w:szCs w:val="24"/>
        </w:rPr>
        <w:t>1</w:t>
      </w:r>
      <w:r w:rsidRPr="00831DA2">
        <w:rPr>
          <w:rFonts w:ascii="Times New Roman" w:hAnsi="Times New Roman" w:cs="Times New Roman"/>
          <w:sz w:val="24"/>
          <w:szCs w:val="24"/>
        </w:rPr>
        <w:t>-24-1</w:t>
      </w:r>
    </w:p>
    <w:p w14:paraId="006D1AA8" w14:textId="75BEEE04" w:rsidR="00831DA2" w:rsidRPr="00831DA2" w:rsidRDefault="00831DA2" w:rsidP="00831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A2">
        <w:rPr>
          <w:rFonts w:ascii="Times New Roman" w:hAnsi="Times New Roman" w:cs="Times New Roman"/>
          <w:sz w:val="24"/>
          <w:szCs w:val="24"/>
        </w:rPr>
        <w:t>Velika Kopanica,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1DA2">
        <w:rPr>
          <w:rFonts w:ascii="Times New Roman" w:hAnsi="Times New Roman" w:cs="Times New Roman"/>
          <w:sz w:val="24"/>
          <w:szCs w:val="24"/>
        </w:rPr>
        <w:t>. veljače 2024.g.</w:t>
      </w:r>
    </w:p>
    <w:p w14:paraId="15D3A5C2" w14:textId="77777777" w:rsidR="00831DA2" w:rsidRPr="00831DA2" w:rsidRDefault="00831DA2" w:rsidP="00831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AAD71" w14:textId="77777777" w:rsidR="00831DA2" w:rsidRPr="00831DA2" w:rsidRDefault="00831DA2" w:rsidP="0083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55F05" w14:textId="5A8EA8B3" w:rsidR="002F2E06" w:rsidRPr="002427EA" w:rsidRDefault="005F7FE8" w:rsidP="00831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DA2">
        <w:rPr>
          <w:rFonts w:ascii="Times New Roman" w:hAnsi="Times New Roman" w:cs="Times New Roman"/>
          <w:sz w:val="24"/>
          <w:szCs w:val="24"/>
        </w:rPr>
        <w:t xml:space="preserve">Na temelju članka 15. Odluke o općinskim porezima </w:t>
      </w:r>
      <w:r w:rsidR="00F942FA">
        <w:rPr>
          <w:rFonts w:ascii="Times New Roman" w:hAnsi="Times New Roman" w:cs="Times New Roman"/>
          <w:sz w:val="24"/>
          <w:szCs w:val="24"/>
        </w:rPr>
        <w:t>O</w:t>
      </w:r>
      <w:r w:rsidRPr="00831DA2">
        <w:rPr>
          <w:rFonts w:ascii="Times New Roman" w:hAnsi="Times New Roman" w:cs="Times New Roman"/>
          <w:sz w:val="24"/>
          <w:szCs w:val="24"/>
        </w:rPr>
        <w:t>pćine Velika Kopanica („Službeni vjesnik Brodsko – posavske županije“ broj 19/17, 27</w:t>
      </w:r>
      <w:r w:rsidRPr="002427EA">
        <w:rPr>
          <w:rFonts w:ascii="Times New Roman" w:hAnsi="Times New Roman" w:cs="Times New Roman"/>
          <w:sz w:val="24"/>
          <w:szCs w:val="24"/>
        </w:rPr>
        <w:t>/19</w:t>
      </w:r>
      <w:r w:rsidR="00F942FA">
        <w:rPr>
          <w:rFonts w:ascii="Times New Roman" w:hAnsi="Times New Roman" w:cs="Times New Roman"/>
          <w:sz w:val="24"/>
          <w:szCs w:val="24"/>
        </w:rPr>
        <w:t xml:space="preserve"> i </w:t>
      </w:r>
      <w:r w:rsidRPr="002427EA">
        <w:rPr>
          <w:rFonts w:ascii="Times New Roman" w:hAnsi="Times New Roman" w:cs="Times New Roman"/>
          <w:sz w:val="24"/>
          <w:szCs w:val="24"/>
        </w:rPr>
        <w:t>36/23</w:t>
      </w:r>
      <w:r w:rsidR="002F2E06" w:rsidRPr="002427EA">
        <w:rPr>
          <w:rFonts w:ascii="Times New Roman" w:hAnsi="Times New Roman" w:cs="Times New Roman"/>
          <w:sz w:val="24"/>
          <w:szCs w:val="24"/>
        </w:rPr>
        <w:t xml:space="preserve">) i članka  48. Statuta Općine Velika Kopanica („Službeni vjesnik Brodsko-posavske </w:t>
      </w:r>
      <w:r w:rsidR="002F2E06" w:rsidRPr="002427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64281" wp14:editId="23A1F8E6">
            <wp:extent cx="6097" cy="39624"/>
            <wp:effectExtent l="0" t="0" r="0" b="0"/>
            <wp:docPr id="4339" name="Picture 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" name="Picture 4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06" w:rsidRPr="002427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66593" wp14:editId="17037FF6">
            <wp:extent cx="6097" cy="3048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E06" w:rsidRPr="002427EA">
        <w:rPr>
          <w:rFonts w:ascii="Times New Roman" w:hAnsi="Times New Roman" w:cs="Times New Roman"/>
          <w:sz w:val="24"/>
          <w:szCs w:val="24"/>
        </w:rPr>
        <w:t>županije” broj 4/20</w:t>
      </w:r>
      <w:r w:rsidR="007E4BD5">
        <w:rPr>
          <w:rFonts w:ascii="Times New Roman" w:hAnsi="Times New Roman" w:cs="Times New Roman"/>
          <w:sz w:val="24"/>
          <w:szCs w:val="24"/>
        </w:rPr>
        <w:t xml:space="preserve">, </w:t>
      </w:r>
      <w:r w:rsidR="002F2E06" w:rsidRPr="002427EA">
        <w:rPr>
          <w:rFonts w:ascii="Times New Roman" w:hAnsi="Times New Roman" w:cs="Times New Roman"/>
          <w:sz w:val="24"/>
          <w:szCs w:val="24"/>
        </w:rPr>
        <w:t>11/21</w:t>
      </w:r>
      <w:r w:rsidR="007E4BD5">
        <w:rPr>
          <w:rFonts w:ascii="Times New Roman" w:hAnsi="Times New Roman" w:cs="Times New Roman"/>
          <w:sz w:val="24"/>
          <w:szCs w:val="24"/>
        </w:rPr>
        <w:t xml:space="preserve"> i 31/23</w:t>
      </w:r>
      <w:r w:rsidR="002F2E06" w:rsidRPr="002427EA">
        <w:rPr>
          <w:rFonts w:ascii="Times New Roman" w:hAnsi="Times New Roman" w:cs="Times New Roman"/>
          <w:sz w:val="24"/>
          <w:szCs w:val="24"/>
        </w:rPr>
        <w:t>)</w:t>
      </w:r>
      <w:r w:rsidR="00E03A7A">
        <w:rPr>
          <w:rFonts w:ascii="Times New Roman" w:hAnsi="Times New Roman" w:cs="Times New Roman"/>
          <w:sz w:val="24"/>
          <w:szCs w:val="24"/>
        </w:rPr>
        <w:t>,</w:t>
      </w:r>
      <w:r w:rsidR="002F2E06" w:rsidRPr="002427EA">
        <w:rPr>
          <w:rFonts w:ascii="Times New Roman" w:hAnsi="Times New Roman" w:cs="Times New Roman"/>
          <w:sz w:val="24"/>
          <w:szCs w:val="24"/>
        </w:rPr>
        <w:t xml:space="preserve"> Općinski načelnik dana 19. veljače 2024. godine donosi</w:t>
      </w:r>
    </w:p>
    <w:p w14:paraId="73A18441" w14:textId="77777777" w:rsidR="002F2E06" w:rsidRPr="002427EA" w:rsidRDefault="002F2E06" w:rsidP="002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B0DB7" w14:textId="1AD727C5" w:rsidR="002F2E06" w:rsidRPr="002427EA" w:rsidRDefault="002F2E06" w:rsidP="002427EA">
      <w:pPr>
        <w:spacing w:after="0" w:line="240" w:lineRule="auto"/>
        <w:ind w:left="1202" w:right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97B2CB4" w14:textId="7E7648D0" w:rsidR="002F2E06" w:rsidRPr="002427EA" w:rsidRDefault="002F2E06" w:rsidP="002427EA">
      <w:pPr>
        <w:spacing w:after="0" w:line="240" w:lineRule="auto"/>
        <w:ind w:left="1202" w:right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>o raspisivanju javnog natječaja za davanje u zakup javne površine u vlasništvu Općine Velike Kopanica</w:t>
      </w:r>
    </w:p>
    <w:p w14:paraId="646123DD" w14:textId="77777777" w:rsidR="002F2E06" w:rsidRPr="002427EA" w:rsidRDefault="002F2E06" w:rsidP="002427EA">
      <w:pPr>
        <w:spacing w:after="0" w:line="240" w:lineRule="auto"/>
        <w:ind w:left="1202" w:right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806E9" w14:textId="24801366" w:rsidR="002F2E06" w:rsidRPr="002427EA" w:rsidRDefault="002F2E06" w:rsidP="002427EA">
      <w:pPr>
        <w:spacing w:after="0" w:line="240" w:lineRule="auto"/>
        <w:ind w:left="1202" w:right="9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>Člana</w:t>
      </w:r>
      <w:r w:rsidR="00831DA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427E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08E9F347" w14:textId="5471FB55" w:rsidR="002F2E06" w:rsidRPr="002427EA" w:rsidRDefault="002F2E06" w:rsidP="002427EA">
      <w:pPr>
        <w:pStyle w:val="Odlomakpopisa"/>
        <w:numPr>
          <w:ilvl w:val="0"/>
          <w:numId w:val="1"/>
        </w:numPr>
        <w:spacing w:after="0" w:line="240" w:lineRule="auto"/>
        <w:rPr>
          <w:szCs w:val="24"/>
        </w:rPr>
      </w:pPr>
      <w:r w:rsidRPr="002427EA">
        <w:rPr>
          <w:szCs w:val="24"/>
        </w:rPr>
        <w:t>Raspisuje se javni natječaj za davanje u zakup dijela javne površine u vlasništvu Općine Velika Kopanica za postavljanje zabavnog povodom obilježavanja crkvenog goda u Velikoj Kopanici.</w:t>
      </w:r>
    </w:p>
    <w:p w14:paraId="1226931C" w14:textId="1E2C74C6" w:rsidR="002F2E06" w:rsidRDefault="002F2E06" w:rsidP="002427EA">
      <w:pPr>
        <w:pStyle w:val="Odlomakpopisa"/>
        <w:numPr>
          <w:ilvl w:val="0"/>
          <w:numId w:val="1"/>
        </w:numPr>
        <w:spacing w:after="0" w:line="240" w:lineRule="auto"/>
        <w:rPr>
          <w:szCs w:val="24"/>
        </w:rPr>
      </w:pPr>
      <w:r w:rsidRPr="002427EA">
        <w:rPr>
          <w:szCs w:val="24"/>
        </w:rPr>
        <w:t>Dio javne površine koja se daje u zakup, odnosi se na k.č.br. 328/2, k.o. Velika Kopanica, u naravi Ulica Lađanik (asfaltirani plato uz prostorije Općine Velika Kopanica –  površine 500,00 m</w:t>
      </w:r>
      <w:r w:rsidRPr="002427EA">
        <w:rPr>
          <w:szCs w:val="24"/>
          <w:vertAlign w:val="superscript"/>
        </w:rPr>
        <w:t>2</w:t>
      </w:r>
      <w:r w:rsidR="00F942FA">
        <w:rPr>
          <w:szCs w:val="24"/>
        </w:rPr>
        <w:t>)</w:t>
      </w:r>
      <w:r w:rsidRPr="002427EA">
        <w:rPr>
          <w:szCs w:val="24"/>
        </w:rPr>
        <w:t>.</w:t>
      </w:r>
    </w:p>
    <w:p w14:paraId="7FFEC1ED" w14:textId="77777777" w:rsidR="00831DA2" w:rsidRPr="002427EA" w:rsidRDefault="00831DA2" w:rsidP="00831DA2">
      <w:pPr>
        <w:pStyle w:val="Odlomakpopisa"/>
        <w:spacing w:after="0" w:line="240" w:lineRule="auto"/>
        <w:ind w:left="651" w:firstLine="0"/>
        <w:rPr>
          <w:szCs w:val="24"/>
        </w:rPr>
      </w:pPr>
    </w:p>
    <w:p w14:paraId="6CE64201" w14:textId="77777777" w:rsidR="002F2E06" w:rsidRPr="002427EA" w:rsidRDefault="002F2E06" w:rsidP="002427EA">
      <w:pPr>
        <w:spacing w:after="0" w:line="240" w:lineRule="auto"/>
        <w:ind w:left="300" w:right="6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87F2057" w14:textId="65DB11FF" w:rsidR="002F2E06" w:rsidRDefault="002F2E06" w:rsidP="002427EA">
      <w:pPr>
        <w:pStyle w:val="Odlomakpopisa"/>
        <w:numPr>
          <w:ilvl w:val="0"/>
          <w:numId w:val="2"/>
        </w:numPr>
        <w:spacing w:after="0" w:line="240" w:lineRule="auto"/>
        <w:rPr>
          <w:szCs w:val="24"/>
        </w:rPr>
      </w:pPr>
      <w:r w:rsidRPr="002427EA">
        <w:rPr>
          <w:szCs w:val="24"/>
        </w:rPr>
        <w:t>Namjena zakupa javne površine iz članka I. ove Odluke je za postavljanje zabavnog parka u vremenu od obilježavanja Crkvenog goda u Velikoj Kopanici na datume 25. i 26. svibnja 2024. godine.</w:t>
      </w:r>
    </w:p>
    <w:p w14:paraId="4317AA08" w14:textId="77777777" w:rsidR="00831DA2" w:rsidRPr="002427EA" w:rsidRDefault="00831DA2" w:rsidP="00831DA2">
      <w:pPr>
        <w:pStyle w:val="Odlomakpopisa"/>
        <w:spacing w:after="0" w:line="240" w:lineRule="auto"/>
        <w:ind w:left="651" w:firstLine="0"/>
        <w:rPr>
          <w:szCs w:val="24"/>
        </w:rPr>
      </w:pPr>
    </w:p>
    <w:p w14:paraId="20088CBD" w14:textId="77777777" w:rsidR="002F2E06" w:rsidRPr="002427EA" w:rsidRDefault="002F2E06" w:rsidP="002427EA">
      <w:pPr>
        <w:spacing w:after="0" w:line="240" w:lineRule="auto"/>
        <w:ind w:left="300" w:right="11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2457039" w14:textId="5741F1FD" w:rsidR="002427EA" w:rsidRPr="002427EA" w:rsidRDefault="002427EA" w:rsidP="002427EA">
      <w:pPr>
        <w:pStyle w:val="Odlomakpopisa"/>
        <w:numPr>
          <w:ilvl w:val="0"/>
          <w:numId w:val="3"/>
        </w:numPr>
        <w:spacing w:after="0" w:line="240" w:lineRule="auto"/>
        <w:rPr>
          <w:szCs w:val="24"/>
        </w:rPr>
      </w:pPr>
      <w:r w:rsidRPr="002427EA">
        <w:rPr>
          <w:szCs w:val="24"/>
        </w:rPr>
        <w:t>I</w:t>
      </w:r>
      <w:r w:rsidR="002F2E06" w:rsidRPr="002427EA">
        <w:rPr>
          <w:szCs w:val="24"/>
        </w:rPr>
        <w:t>znos zakupnine</w:t>
      </w:r>
      <w:r w:rsidRPr="002427EA">
        <w:rPr>
          <w:szCs w:val="24"/>
        </w:rPr>
        <w:t xml:space="preserve"> javne površine po metru kvadratnom iznosi 0,66 eura na dan za postavljanje cirkusa, luna parkova i drugih zabavnih radnji.</w:t>
      </w:r>
    </w:p>
    <w:p w14:paraId="030BEE0E" w14:textId="4704387A" w:rsidR="002F2E06" w:rsidRPr="002427EA" w:rsidRDefault="002427EA" w:rsidP="002427EA">
      <w:pPr>
        <w:pStyle w:val="Odlomakpopisa"/>
        <w:numPr>
          <w:ilvl w:val="0"/>
          <w:numId w:val="3"/>
        </w:numPr>
        <w:spacing w:after="0" w:line="240" w:lineRule="auto"/>
        <w:rPr>
          <w:szCs w:val="24"/>
        </w:rPr>
      </w:pPr>
      <w:r w:rsidRPr="002427EA">
        <w:rPr>
          <w:szCs w:val="24"/>
        </w:rPr>
        <w:t xml:space="preserve"> </w:t>
      </w:r>
      <w:r w:rsidR="002F2E06" w:rsidRPr="002427EA">
        <w:rPr>
          <w:szCs w:val="24"/>
        </w:rPr>
        <w:t xml:space="preserve"> </w:t>
      </w:r>
      <w:r w:rsidRPr="002427EA">
        <w:rPr>
          <w:szCs w:val="24"/>
        </w:rPr>
        <w:t xml:space="preserve">Početni iznos zakupa za zakup javne površine iz članka 1. za vrijeme iz članka 2. ove Odluke iznosi 660,00 </w:t>
      </w:r>
      <w:r w:rsidR="002B100C">
        <w:rPr>
          <w:szCs w:val="24"/>
        </w:rPr>
        <w:t>eur</w:t>
      </w:r>
      <w:r w:rsidRPr="002427EA">
        <w:rPr>
          <w:szCs w:val="24"/>
        </w:rPr>
        <w:t>a.</w:t>
      </w:r>
    </w:p>
    <w:p w14:paraId="7BB835D2" w14:textId="14A369EF" w:rsidR="002F2E06" w:rsidRDefault="002F2E06" w:rsidP="002427EA">
      <w:pPr>
        <w:pStyle w:val="Odlomakpopisa"/>
        <w:numPr>
          <w:ilvl w:val="0"/>
          <w:numId w:val="3"/>
        </w:numPr>
        <w:spacing w:after="0" w:line="240" w:lineRule="auto"/>
        <w:rPr>
          <w:szCs w:val="24"/>
        </w:rPr>
      </w:pPr>
      <w:r w:rsidRPr="002427EA">
        <w:rPr>
          <w:szCs w:val="24"/>
        </w:rPr>
        <w:t xml:space="preserve">Jamčevina iznosi </w:t>
      </w:r>
      <w:r w:rsidR="002427EA" w:rsidRPr="002427EA">
        <w:rPr>
          <w:szCs w:val="24"/>
        </w:rPr>
        <w:t>100,00</w:t>
      </w:r>
      <w:r w:rsidRPr="002427EA">
        <w:rPr>
          <w:szCs w:val="24"/>
        </w:rPr>
        <w:t xml:space="preserve"> eura.</w:t>
      </w:r>
    </w:p>
    <w:p w14:paraId="0047D0E4" w14:textId="77777777" w:rsidR="00831DA2" w:rsidRPr="002427EA" w:rsidRDefault="00831DA2" w:rsidP="00831DA2">
      <w:pPr>
        <w:pStyle w:val="Odlomakpopisa"/>
        <w:spacing w:after="0" w:line="240" w:lineRule="auto"/>
        <w:ind w:left="651" w:firstLine="0"/>
        <w:rPr>
          <w:szCs w:val="24"/>
        </w:rPr>
      </w:pPr>
    </w:p>
    <w:p w14:paraId="243F1E1D" w14:textId="5F705D27" w:rsidR="002F2E06" w:rsidRPr="002427EA" w:rsidRDefault="002F2E06" w:rsidP="002427EA">
      <w:pPr>
        <w:spacing w:after="0" w:line="240" w:lineRule="auto"/>
        <w:ind w:left="300" w:right="11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427EA" w:rsidRPr="002427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2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2F7DB" w14:textId="77777777" w:rsidR="002F2E06" w:rsidRPr="002427EA" w:rsidRDefault="002F2E06" w:rsidP="002427EA">
      <w:pPr>
        <w:pStyle w:val="Odlomakpopisa"/>
        <w:numPr>
          <w:ilvl w:val="0"/>
          <w:numId w:val="5"/>
        </w:numPr>
        <w:spacing w:after="0" w:line="240" w:lineRule="auto"/>
        <w:rPr>
          <w:szCs w:val="24"/>
        </w:rPr>
      </w:pPr>
      <w:r w:rsidRPr="002427EA">
        <w:rPr>
          <w:szCs w:val="24"/>
        </w:rPr>
        <w:t xml:space="preserve">Poslovni prostor iz članka 1. ove Odluke dat će se u zakup putem javnog natječaja. </w:t>
      </w:r>
    </w:p>
    <w:p w14:paraId="699B64AC" w14:textId="77777777" w:rsidR="002F2E06" w:rsidRPr="002427EA" w:rsidRDefault="002F2E06" w:rsidP="002427EA">
      <w:pPr>
        <w:pStyle w:val="Odlomakpopisa"/>
        <w:numPr>
          <w:ilvl w:val="0"/>
          <w:numId w:val="5"/>
        </w:numPr>
        <w:spacing w:after="0" w:line="240" w:lineRule="auto"/>
        <w:rPr>
          <w:szCs w:val="24"/>
        </w:rPr>
      </w:pPr>
      <w:r w:rsidRPr="002427EA">
        <w:rPr>
          <w:szCs w:val="24"/>
        </w:rPr>
        <w:t>Tekst natječaja nalazi se u prilogu ove odluke i njezin je sastavni dio.</w:t>
      </w:r>
    </w:p>
    <w:p w14:paraId="09720BB4" w14:textId="77777777" w:rsidR="002F2E06" w:rsidRPr="002427EA" w:rsidRDefault="002F2E06" w:rsidP="002427EA">
      <w:pPr>
        <w:pStyle w:val="Odlomakpopisa"/>
        <w:numPr>
          <w:ilvl w:val="0"/>
          <w:numId w:val="5"/>
        </w:numPr>
        <w:spacing w:after="0" w:line="240" w:lineRule="auto"/>
        <w:rPr>
          <w:szCs w:val="24"/>
        </w:rPr>
      </w:pPr>
      <w:r w:rsidRPr="002427EA">
        <w:rPr>
          <w:szCs w:val="24"/>
        </w:rPr>
        <w:t>Natječaj će se objaviti na oglasnoj ploči i internet stranici Općine Velike.</w:t>
      </w:r>
    </w:p>
    <w:p w14:paraId="7EA72793" w14:textId="77777777" w:rsidR="002427EA" w:rsidRDefault="002427EA" w:rsidP="002427EA">
      <w:pPr>
        <w:spacing w:after="0" w:line="240" w:lineRule="auto"/>
        <w:ind w:left="300" w:right="36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B6DA9" w14:textId="77777777" w:rsidR="00831DA2" w:rsidRPr="002427EA" w:rsidRDefault="00831DA2" w:rsidP="002427EA">
      <w:pPr>
        <w:spacing w:after="0" w:line="240" w:lineRule="auto"/>
        <w:ind w:left="300" w:right="36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CD4BF" w14:textId="4FEC4113" w:rsidR="002F2E06" w:rsidRPr="002427EA" w:rsidRDefault="002F2E06" w:rsidP="002427EA">
      <w:pPr>
        <w:spacing w:after="0" w:line="240" w:lineRule="auto"/>
        <w:ind w:left="300" w:right="36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427EA" w:rsidRPr="0024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2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EA6C98" w14:textId="201D94F5" w:rsidR="002F2E06" w:rsidRPr="002427EA" w:rsidRDefault="002F2E06" w:rsidP="002427EA">
      <w:pPr>
        <w:pStyle w:val="Odlomakpopisa"/>
        <w:numPr>
          <w:ilvl w:val="0"/>
          <w:numId w:val="6"/>
        </w:numPr>
        <w:spacing w:after="0" w:line="240" w:lineRule="auto"/>
        <w:rPr>
          <w:szCs w:val="24"/>
        </w:rPr>
      </w:pPr>
      <w:r w:rsidRPr="002427EA">
        <w:rPr>
          <w:szCs w:val="24"/>
        </w:rPr>
        <w:t>Rok za dostavu ponuda za zakup prostora iz članka 1. ove Odluke je osam (8) dana od dana objave javnog natječaja</w:t>
      </w:r>
      <w:r w:rsidR="002427EA" w:rsidRPr="002427EA">
        <w:rPr>
          <w:szCs w:val="24"/>
        </w:rPr>
        <w:t xml:space="preserve"> na Internet stranicama Općine Velika Kopanica</w:t>
      </w:r>
    </w:p>
    <w:p w14:paraId="4A15E152" w14:textId="77777777" w:rsidR="002427EA" w:rsidRDefault="002427EA" w:rsidP="002427EA">
      <w:pPr>
        <w:spacing w:after="0" w:line="240" w:lineRule="auto"/>
        <w:ind w:left="300" w:right="36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4C873" w14:textId="0F3A492C" w:rsidR="002F2E06" w:rsidRPr="002427EA" w:rsidRDefault="002F2E06" w:rsidP="002427EA">
      <w:pPr>
        <w:spacing w:after="0" w:line="240" w:lineRule="auto"/>
        <w:ind w:left="300" w:right="36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427EA" w:rsidRPr="002427E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2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ADDAF" w14:textId="77777777" w:rsidR="002F2E06" w:rsidRPr="002427EA" w:rsidRDefault="002F2E06" w:rsidP="002427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27EA">
        <w:rPr>
          <w:rFonts w:ascii="Times New Roman" w:hAnsi="Times New Roman" w:cs="Times New Roman"/>
          <w:sz w:val="24"/>
          <w:szCs w:val="24"/>
        </w:rPr>
        <w:t>(1) Povjerenstvo za provođenje natječaja iz članka l . ove Odluke, imenuju se:</w:t>
      </w:r>
    </w:p>
    <w:p w14:paraId="6CEEFD00" w14:textId="180C1DCF" w:rsidR="002F2E06" w:rsidRPr="002427EA" w:rsidRDefault="002F2E06" w:rsidP="002427EA">
      <w:pPr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2427EA">
        <w:rPr>
          <w:rFonts w:ascii="Times New Roman" w:hAnsi="Times New Roman" w:cs="Times New Roman"/>
          <w:sz w:val="24"/>
          <w:szCs w:val="24"/>
        </w:rPr>
        <w:t>1. Blaženka Radičević</w:t>
      </w:r>
      <w:r w:rsidR="00E03A7A">
        <w:rPr>
          <w:rFonts w:ascii="Times New Roman" w:hAnsi="Times New Roman" w:cs="Times New Roman"/>
          <w:sz w:val="24"/>
          <w:szCs w:val="24"/>
        </w:rPr>
        <w:t>,</w:t>
      </w:r>
    </w:p>
    <w:p w14:paraId="16E810E7" w14:textId="23E05648" w:rsidR="002F2E06" w:rsidRPr="002427EA" w:rsidRDefault="002F2E06" w:rsidP="002427EA">
      <w:pPr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2427EA">
        <w:rPr>
          <w:rFonts w:ascii="Times New Roman" w:hAnsi="Times New Roman" w:cs="Times New Roman"/>
          <w:sz w:val="24"/>
          <w:szCs w:val="24"/>
        </w:rPr>
        <w:t>2. Tomislav Jagić</w:t>
      </w:r>
      <w:r w:rsidR="00E03A7A">
        <w:rPr>
          <w:rFonts w:ascii="Times New Roman" w:hAnsi="Times New Roman" w:cs="Times New Roman"/>
          <w:sz w:val="24"/>
          <w:szCs w:val="24"/>
        </w:rPr>
        <w:t>,</w:t>
      </w:r>
    </w:p>
    <w:p w14:paraId="5FDD1B79" w14:textId="705AD7F4" w:rsidR="002F2E06" w:rsidRPr="002427EA" w:rsidRDefault="002F2E06" w:rsidP="002427EA">
      <w:pPr>
        <w:spacing w:after="0" w:line="240" w:lineRule="auto"/>
        <w:ind w:left="499"/>
        <w:rPr>
          <w:rFonts w:ascii="Times New Roman" w:hAnsi="Times New Roman" w:cs="Times New Roman"/>
          <w:sz w:val="24"/>
          <w:szCs w:val="24"/>
        </w:rPr>
      </w:pPr>
      <w:r w:rsidRPr="002427EA">
        <w:rPr>
          <w:rFonts w:ascii="Times New Roman" w:hAnsi="Times New Roman" w:cs="Times New Roman"/>
          <w:sz w:val="24"/>
          <w:szCs w:val="24"/>
        </w:rPr>
        <w:t>3. Matija Olić</w:t>
      </w:r>
      <w:r w:rsidR="00E03A7A">
        <w:rPr>
          <w:rFonts w:ascii="Times New Roman" w:hAnsi="Times New Roman" w:cs="Times New Roman"/>
          <w:sz w:val="24"/>
          <w:szCs w:val="24"/>
        </w:rPr>
        <w:t>.</w:t>
      </w:r>
    </w:p>
    <w:p w14:paraId="37BBA8D0" w14:textId="77777777" w:rsidR="002F2E06" w:rsidRPr="002427EA" w:rsidRDefault="002F2E06" w:rsidP="00242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A4D1" w14:textId="3BE4BAE5" w:rsidR="002B100C" w:rsidRPr="002427EA" w:rsidRDefault="002F2E06" w:rsidP="002B100C">
      <w:pPr>
        <w:spacing w:after="0" w:line="240" w:lineRule="auto"/>
        <w:ind w:left="300" w:right="357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E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427EA" w:rsidRPr="002427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2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9BF02" w14:textId="77777777" w:rsidR="002F2E06" w:rsidRPr="002427EA" w:rsidRDefault="002F2E06" w:rsidP="002427EA">
      <w:pPr>
        <w:pStyle w:val="Odlomakpopisa"/>
        <w:numPr>
          <w:ilvl w:val="0"/>
          <w:numId w:val="7"/>
        </w:numPr>
        <w:spacing w:after="0" w:line="240" w:lineRule="auto"/>
        <w:rPr>
          <w:szCs w:val="24"/>
        </w:rPr>
      </w:pPr>
      <w:r w:rsidRPr="002427EA">
        <w:rPr>
          <w:szCs w:val="24"/>
        </w:rPr>
        <w:t>Ova Odluka stupa na snagu danom donošenja.</w:t>
      </w:r>
    </w:p>
    <w:p w14:paraId="01B165E7" w14:textId="77777777" w:rsidR="002F2E06" w:rsidRDefault="002F2E06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7604A85" w14:textId="77777777" w:rsidR="00831DA2" w:rsidRDefault="00831DA2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5DEEE0" w14:textId="15E8BDBF" w:rsidR="002B100C" w:rsidRDefault="002B100C" w:rsidP="002B100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OPĆINSKI NAČELNIK</w:t>
      </w:r>
    </w:p>
    <w:p w14:paraId="2606BA6F" w14:textId="30C1B1E0" w:rsidR="002B100C" w:rsidRPr="002B100C" w:rsidRDefault="002B100C" w:rsidP="002B100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OPĆINE VELIKA KOPANICA</w:t>
      </w:r>
    </w:p>
    <w:p w14:paraId="0D9F0EE9" w14:textId="77777777" w:rsidR="002F2E06" w:rsidRDefault="002F2E06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3396AA9" w14:textId="77777777" w:rsidR="00831DA2" w:rsidRDefault="00831DA2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6A483B1" w14:textId="77777777" w:rsidR="00831DA2" w:rsidRDefault="00831DA2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2F1808" w14:textId="77777777" w:rsidR="00831DA2" w:rsidRPr="002427EA" w:rsidRDefault="00831DA2" w:rsidP="002427E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58276D" w14:textId="77777777" w:rsidR="00831DA2" w:rsidRDefault="002F2E06" w:rsidP="00831DA2">
      <w:pPr>
        <w:spacing w:after="0" w:line="240" w:lineRule="auto"/>
        <w:ind w:left="495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427EA">
        <w:rPr>
          <w:rFonts w:ascii="Times New Roman" w:hAnsi="Times New Roman" w:cs="Times New Roman"/>
          <w:noProof/>
          <w:sz w:val="24"/>
          <w:szCs w:val="24"/>
        </w:rPr>
        <w:t>OPĆINSKI NAČELNIK</w:t>
      </w:r>
    </w:p>
    <w:p w14:paraId="63291600" w14:textId="3A17E926" w:rsidR="00995619" w:rsidRPr="00831DA2" w:rsidRDefault="002F2E06" w:rsidP="00831DA2">
      <w:pPr>
        <w:spacing w:after="0" w:line="240" w:lineRule="auto"/>
        <w:ind w:left="495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31DA2">
        <w:rPr>
          <w:rFonts w:ascii="Times New Roman" w:hAnsi="Times New Roman" w:cs="Times New Roman"/>
          <w:b/>
          <w:bCs/>
          <w:noProof/>
          <w:sz w:val="24"/>
          <w:szCs w:val="24"/>
        </w:rPr>
        <w:t>Ivan Meteš,</w:t>
      </w:r>
      <w:r w:rsidRPr="00831DA2">
        <w:rPr>
          <w:rFonts w:ascii="Times New Roman" w:hAnsi="Times New Roman" w:cs="Times New Roman"/>
          <w:b/>
          <w:bCs/>
          <w:sz w:val="24"/>
          <w:szCs w:val="24"/>
        </w:rPr>
        <w:t xml:space="preserve"> dipl.ing.preh.te</w:t>
      </w:r>
      <w:r w:rsidR="00831DA2" w:rsidRPr="00831DA2">
        <w:rPr>
          <w:rFonts w:ascii="Times New Roman" w:hAnsi="Times New Roman" w:cs="Times New Roman"/>
          <w:b/>
          <w:bCs/>
          <w:sz w:val="24"/>
          <w:szCs w:val="24"/>
        </w:rPr>
        <w:t>hn</w:t>
      </w:r>
      <w:r w:rsidRPr="00831D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95619" w:rsidRPr="0083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B48"/>
    <w:multiLevelType w:val="hybridMultilevel"/>
    <w:tmpl w:val="4F28399E"/>
    <w:lvl w:ilvl="0" w:tplc="85A8068A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1" w:hanging="360"/>
      </w:pPr>
    </w:lvl>
    <w:lvl w:ilvl="2" w:tplc="041A001B" w:tentative="1">
      <w:start w:val="1"/>
      <w:numFmt w:val="lowerRoman"/>
      <w:lvlText w:val="%3."/>
      <w:lvlJc w:val="right"/>
      <w:pPr>
        <w:ind w:left="2091" w:hanging="180"/>
      </w:pPr>
    </w:lvl>
    <w:lvl w:ilvl="3" w:tplc="041A000F" w:tentative="1">
      <w:start w:val="1"/>
      <w:numFmt w:val="decimal"/>
      <w:lvlText w:val="%4."/>
      <w:lvlJc w:val="left"/>
      <w:pPr>
        <w:ind w:left="2811" w:hanging="360"/>
      </w:pPr>
    </w:lvl>
    <w:lvl w:ilvl="4" w:tplc="041A0019" w:tentative="1">
      <w:start w:val="1"/>
      <w:numFmt w:val="lowerLetter"/>
      <w:lvlText w:val="%5."/>
      <w:lvlJc w:val="left"/>
      <w:pPr>
        <w:ind w:left="3531" w:hanging="360"/>
      </w:pPr>
    </w:lvl>
    <w:lvl w:ilvl="5" w:tplc="041A001B" w:tentative="1">
      <w:start w:val="1"/>
      <w:numFmt w:val="lowerRoman"/>
      <w:lvlText w:val="%6."/>
      <w:lvlJc w:val="right"/>
      <w:pPr>
        <w:ind w:left="4251" w:hanging="180"/>
      </w:pPr>
    </w:lvl>
    <w:lvl w:ilvl="6" w:tplc="041A000F" w:tentative="1">
      <w:start w:val="1"/>
      <w:numFmt w:val="decimal"/>
      <w:lvlText w:val="%7."/>
      <w:lvlJc w:val="left"/>
      <w:pPr>
        <w:ind w:left="4971" w:hanging="360"/>
      </w:pPr>
    </w:lvl>
    <w:lvl w:ilvl="7" w:tplc="041A0019" w:tentative="1">
      <w:start w:val="1"/>
      <w:numFmt w:val="lowerLetter"/>
      <w:lvlText w:val="%8."/>
      <w:lvlJc w:val="left"/>
      <w:pPr>
        <w:ind w:left="5691" w:hanging="360"/>
      </w:pPr>
    </w:lvl>
    <w:lvl w:ilvl="8" w:tplc="041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1548128B"/>
    <w:multiLevelType w:val="hybridMultilevel"/>
    <w:tmpl w:val="76CE5696"/>
    <w:lvl w:ilvl="0" w:tplc="676AB8EA">
      <w:start w:val="1"/>
      <w:numFmt w:val="decimal"/>
      <w:lvlText w:val="(%1)"/>
      <w:lvlJc w:val="left"/>
      <w:pPr>
        <w:ind w:left="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4" w:hanging="360"/>
      </w:pPr>
    </w:lvl>
    <w:lvl w:ilvl="2" w:tplc="041A001B" w:tentative="1">
      <w:start w:val="1"/>
      <w:numFmt w:val="lowerRoman"/>
      <w:lvlText w:val="%3."/>
      <w:lvlJc w:val="right"/>
      <w:pPr>
        <w:ind w:left="1934" w:hanging="180"/>
      </w:pPr>
    </w:lvl>
    <w:lvl w:ilvl="3" w:tplc="041A000F" w:tentative="1">
      <w:start w:val="1"/>
      <w:numFmt w:val="decimal"/>
      <w:lvlText w:val="%4."/>
      <w:lvlJc w:val="left"/>
      <w:pPr>
        <w:ind w:left="2654" w:hanging="360"/>
      </w:pPr>
    </w:lvl>
    <w:lvl w:ilvl="4" w:tplc="041A0019" w:tentative="1">
      <w:start w:val="1"/>
      <w:numFmt w:val="lowerLetter"/>
      <w:lvlText w:val="%5."/>
      <w:lvlJc w:val="left"/>
      <w:pPr>
        <w:ind w:left="3374" w:hanging="360"/>
      </w:pPr>
    </w:lvl>
    <w:lvl w:ilvl="5" w:tplc="041A001B" w:tentative="1">
      <w:start w:val="1"/>
      <w:numFmt w:val="lowerRoman"/>
      <w:lvlText w:val="%6."/>
      <w:lvlJc w:val="right"/>
      <w:pPr>
        <w:ind w:left="4094" w:hanging="180"/>
      </w:pPr>
    </w:lvl>
    <w:lvl w:ilvl="6" w:tplc="041A000F" w:tentative="1">
      <w:start w:val="1"/>
      <w:numFmt w:val="decimal"/>
      <w:lvlText w:val="%7."/>
      <w:lvlJc w:val="left"/>
      <w:pPr>
        <w:ind w:left="4814" w:hanging="360"/>
      </w:pPr>
    </w:lvl>
    <w:lvl w:ilvl="7" w:tplc="041A0019" w:tentative="1">
      <w:start w:val="1"/>
      <w:numFmt w:val="lowerLetter"/>
      <w:lvlText w:val="%8."/>
      <w:lvlJc w:val="left"/>
      <w:pPr>
        <w:ind w:left="5534" w:hanging="360"/>
      </w:pPr>
    </w:lvl>
    <w:lvl w:ilvl="8" w:tplc="041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23D67807"/>
    <w:multiLevelType w:val="hybridMultilevel"/>
    <w:tmpl w:val="5784E1BC"/>
    <w:lvl w:ilvl="0" w:tplc="E6C83248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1" w:hanging="360"/>
      </w:pPr>
    </w:lvl>
    <w:lvl w:ilvl="2" w:tplc="041A001B" w:tentative="1">
      <w:start w:val="1"/>
      <w:numFmt w:val="lowerRoman"/>
      <w:lvlText w:val="%3."/>
      <w:lvlJc w:val="right"/>
      <w:pPr>
        <w:ind w:left="2091" w:hanging="180"/>
      </w:pPr>
    </w:lvl>
    <w:lvl w:ilvl="3" w:tplc="041A000F" w:tentative="1">
      <w:start w:val="1"/>
      <w:numFmt w:val="decimal"/>
      <w:lvlText w:val="%4."/>
      <w:lvlJc w:val="left"/>
      <w:pPr>
        <w:ind w:left="2811" w:hanging="360"/>
      </w:pPr>
    </w:lvl>
    <w:lvl w:ilvl="4" w:tplc="041A0019" w:tentative="1">
      <w:start w:val="1"/>
      <w:numFmt w:val="lowerLetter"/>
      <w:lvlText w:val="%5."/>
      <w:lvlJc w:val="left"/>
      <w:pPr>
        <w:ind w:left="3531" w:hanging="360"/>
      </w:pPr>
    </w:lvl>
    <w:lvl w:ilvl="5" w:tplc="041A001B" w:tentative="1">
      <w:start w:val="1"/>
      <w:numFmt w:val="lowerRoman"/>
      <w:lvlText w:val="%6."/>
      <w:lvlJc w:val="right"/>
      <w:pPr>
        <w:ind w:left="4251" w:hanging="180"/>
      </w:pPr>
    </w:lvl>
    <w:lvl w:ilvl="6" w:tplc="041A000F" w:tentative="1">
      <w:start w:val="1"/>
      <w:numFmt w:val="decimal"/>
      <w:lvlText w:val="%7."/>
      <w:lvlJc w:val="left"/>
      <w:pPr>
        <w:ind w:left="4971" w:hanging="360"/>
      </w:pPr>
    </w:lvl>
    <w:lvl w:ilvl="7" w:tplc="041A0019" w:tentative="1">
      <w:start w:val="1"/>
      <w:numFmt w:val="lowerLetter"/>
      <w:lvlText w:val="%8."/>
      <w:lvlJc w:val="left"/>
      <w:pPr>
        <w:ind w:left="5691" w:hanging="360"/>
      </w:pPr>
    </w:lvl>
    <w:lvl w:ilvl="8" w:tplc="041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2FC009F7"/>
    <w:multiLevelType w:val="hybridMultilevel"/>
    <w:tmpl w:val="4642A4E2"/>
    <w:lvl w:ilvl="0" w:tplc="66CE5326">
      <w:start w:val="1"/>
      <w:numFmt w:val="decimal"/>
      <w:lvlText w:val="(%1)"/>
      <w:lvlJc w:val="left"/>
      <w:pPr>
        <w:ind w:left="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4" w:hanging="360"/>
      </w:pPr>
    </w:lvl>
    <w:lvl w:ilvl="2" w:tplc="041A001B" w:tentative="1">
      <w:start w:val="1"/>
      <w:numFmt w:val="lowerRoman"/>
      <w:lvlText w:val="%3."/>
      <w:lvlJc w:val="right"/>
      <w:pPr>
        <w:ind w:left="1924" w:hanging="180"/>
      </w:pPr>
    </w:lvl>
    <w:lvl w:ilvl="3" w:tplc="041A000F" w:tentative="1">
      <w:start w:val="1"/>
      <w:numFmt w:val="decimal"/>
      <w:lvlText w:val="%4."/>
      <w:lvlJc w:val="left"/>
      <w:pPr>
        <w:ind w:left="2644" w:hanging="360"/>
      </w:pPr>
    </w:lvl>
    <w:lvl w:ilvl="4" w:tplc="041A0019" w:tentative="1">
      <w:start w:val="1"/>
      <w:numFmt w:val="lowerLetter"/>
      <w:lvlText w:val="%5."/>
      <w:lvlJc w:val="left"/>
      <w:pPr>
        <w:ind w:left="3364" w:hanging="360"/>
      </w:pPr>
    </w:lvl>
    <w:lvl w:ilvl="5" w:tplc="041A001B" w:tentative="1">
      <w:start w:val="1"/>
      <w:numFmt w:val="lowerRoman"/>
      <w:lvlText w:val="%6."/>
      <w:lvlJc w:val="right"/>
      <w:pPr>
        <w:ind w:left="4084" w:hanging="180"/>
      </w:pPr>
    </w:lvl>
    <w:lvl w:ilvl="6" w:tplc="041A000F" w:tentative="1">
      <w:start w:val="1"/>
      <w:numFmt w:val="decimal"/>
      <w:lvlText w:val="%7."/>
      <w:lvlJc w:val="left"/>
      <w:pPr>
        <w:ind w:left="4804" w:hanging="360"/>
      </w:pPr>
    </w:lvl>
    <w:lvl w:ilvl="7" w:tplc="041A0019" w:tentative="1">
      <w:start w:val="1"/>
      <w:numFmt w:val="lowerLetter"/>
      <w:lvlText w:val="%8."/>
      <w:lvlJc w:val="left"/>
      <w:pPr>
        <w:ind w:left="5524" w:hanging="360"/>
      </w:pPr>
    </w:lvl>
    <w:lvl w:ilvl="8" w:tplc="041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34C47E57"/>
    <w:multiLevelType w:val="hybridMultilevel"/>
    <w:tmpl w:val="CDF02E18"/>
    <w:lvl w:ilvl="0" w:tplc="43DCC1B4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1" w:hanging="360"/>
      </w:pPr>
    </w:lvl>
    <w:lvl w:ilvl="2" w:tplc="041A001B" w:tentative="1">
      <w:start w:val="1"/>
      <w:numFmt w:val="lowerRoman"/>
      <w:lvlText w:val="%3."/>
      <w:lvlJc w:val="right"/>
      <w:pPr>
        <w:ind w:left="2091" w:hanging="180"/>
      </w:pPr>
    </w:lvl>
    <w:lvl w:ilvl="3" w:tplc="041A000F" w:tentative="1">
      <w:start w:val="1"/>
      <w:numFmt w:val="decimal"/>
      <w:lvlText w:val="%4."/>
      <w:lvlJc w:val="left"/>
      <w:pPr>
        <w:ind w:left="2811" w:hanging="360"/>
      </w:pPr>
    </w:lvl>
    <w:lvl w:ilvl="4" w:tplc="041A0019" w:tentative="1">
      <w:start w:val="1"/>
      <w:numFmt w:val="lowerLetter"/>
      <w:lvlText w:val="%5."/>
      <w:lvlJc w:val="left"/>
      <w:pPr>
        <w:ind w:left="3531" w:hanging="360"/>
      </w:pPr>
    </w:lvl>
    <w:lvl w:ilvl="5" w:tplc="041A001B" w:tentative="1">
      <w:start w:val="1"/>
      <w:numFmt w:val="lowerRoman"/>
      <w:lvlText w:val="%6."/>
      <w:lvlJc w:val="right"/>
      <w:pPr>
        <w:ind w:left="4251" w:hanging="180"/>
      </w:pPr>
    </w:lvl>
    <w:lvl w:ilvl="6" w:tplc="041A000F" w:tentative="1">
      <w:start w:val="1"/>
      <w:numFmt w:val="decimal"/>
      <w:lvlText w:val="%7."/>
      <w:lvlJc w:val="left"/>
      <w:pPr>
        <w:ind w:left="4971" w:hanging="360"/>
      </w:pPr>
    </w:lvl>
    <w:lvl w:ilvl="7" w:tplc="041A0019" w:tentative="1">
      <w:start w:val="1"/>
      <w:numFmt w:val="lowerLetter"/>
      <w:lvlText w:val="%8."/>
      <w:lvlJc w:val="left"/>
      <w:pPr>
        <w:ind w:left="5691" w:hanging="360"/>
      </w:pPr>
    </w:lvl>
    <w:lvl w:ilvl="8" w:tplc="041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4CE368CC"/>
    <w:multiLevelType w:val="hybridMultilevel"/>
    <w:tmpl w:val="8E802680"/>
    <w:lvl w:ilvl="0" w:tplc="235E298E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1" w:hanging="360"/>
      </w:pPr>
    </w:lvl>
    <w:lvl w:ilvl="2" w:tplc="041A001B" w:tentative="1">
      <w:start w:val="1"/>
      <w:numFmt w:val="lowerRoman"/>
      <w:lvlText w:val="%3."/>
      <w:lvlJc w:val="right"/>
      <w:pPr>
        <w:ind w:left="2091" w:hanging="180"/>
      </w:pPr>
    </w:lvl>
    <w:lvl w:ilvl="3" w:tplc="041A000F" w:tentative="1">
      <w:start w:val="1"/>
      <w:numFmt w:val="decimal"/>
      <w:lvlText w:val="%4."/>
      <w:lvlJc w:val="left"/>
      <w:pPr>
        <w:ind w:left="2811" w:hanging="360"/>
      </w:pPr>
    </w:lvl>
    <w:lvl w:ilvl="4" w:tplc="041A0019" w:tentative="1">
      <w:start w:val="1"/>
      <w:numFmt w:val="lowerLetter"/>
      <w:lvlText w:val="%5."/>
      <w:lvlJc w:val="left"/>
      <w:pPr>
        <w:ind w:left="3531" w:hanging="360"/>
      </w:pPr>
    </w:lvl>
    <w:lvl w:ilvl="5" w:tplc="041A001B" w:tentative="1">
      <w:start w:val="1"/>
      <w:numFmt w:val="lowerRoman"/>
      <w:lvlText w:val="%6."/>
      <w:lvlJc w:val="right"/>
      <w:pPr>
        <w:ind w:left="4251" w:hanging="180"/>
      </w:pPr>
    </w:lvl>
    <w:lvl w:ilvl="6" w:tplc="041A000F" w:tentative="1">
      <w:start w:val="1"/>
      <w:numFmt w:val="decimal"/>
      <w:lvlText w:val="%7."/>
      <w:lvlJc w:val="left"/>
      <w:pPr>
        <w:ind w:left="4971" w:hanging="360"/>
      </w:pPr>
    </w:lvl>
    <w:lvl w:ilvl="7" w:tplc="041A0019" w:tentative="1">
      <w:start w:val="1"/>
      <w:numFmt w:val="lowerLetter"/>
      <w:lvlText w:val="%8."/>
      <w:lvlJc w:val="left"/>
      <w:pPr>
        <w:ind w:left="5691" w:hanging="360"/>
      </w:pPr>
    </w:lvl>
    <w:lvl w:ilvl="8" w:tplc="041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6" w15:restartNumberingAfterBreak="0">
    <w:nsid w:val="6B6A21A0"/>
    <w:multiLevelType w:val="hybridMultilevel"/>
    <w:tmpl w:val="67965088"/>
    <w:lvl w:ilvl="0" w:tplc="24AC3C7A">
      <w:start w:val="1"/>
      <w:numFmt w:val="decimal"/>
      <w:lvlText w:val="(%1)"/>
      <w:lvlJc w:val="left"/>
      <w:pPr>
        <w:ind w:left="6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1" w:hanging="360"/>
      </w:pPr>
    </w:lvl>
    <w:lvl w:ilvl="2" w:tplc="041A001B" w:tentative="1">
      <w:start w:val="1"/>
      <w:numFmt w:val="lowerRoman"/>
      <w:lvlText w:val="%3."/>
      <w:lvlJc w:val="right"/>
      <w:pPr>
        <w:ind w:left="2091" w:hanging="180"/>
      </w:pPr>
    </w:lvl>
    <w:lvl w:ilvl="3" w:tplc="041A000F" w:tentative="1">
      <w:start w:val="1"/>
      <w:numFmt w:val="decimal"/>
      <w:lvlText w:val="%4."/>
      <w:lvlJc w:val="left"/>
      <w:pPr>
        <w:ind w:left="2811" w:hanging="360"/>
      </w:pPr>
    </w:lvl>
    <w:lvl w:ilvl="4" w:tplc="041A0019" w:tentative="1">
      <w:start w:val="1"/>
      <w:numFmt w:val="lowerLetter"/>
      <w:lvlText w:val="%5."/>
      <w:lvlJc w:val="left"/>
      <w:pPr>
        <w:ind w:left="3531" w:hanging="360"/>
      </w:pPr>
    </w:lvl>
    <w:lvl w:ilvl="5" w:tplc="041A001B" w:tentative="1">
      <w:start w:val="1"/>
      <w:numFmt w:val="lowerRoman"/>
      <w:lvlText w:val="%6."/>
      <w:lvlJc w:val="right"/>
      <w:pPr>
        <w:ind w:left="4251" w:hanging="180"/>
      </w:pPr>
    </w:lvl>
    <w:lvl w:ilvl="6" w:tplc="041A000F" w:tentative="1">
      <w:start w:val="1"/>
      <w:numFmt w:val="decimal"/>
      <w:lvlText w:val="%7."/>
      <w:lvlJc w:val="left"/>
      <w:pPr>
        <w:ind w:left="4971" w:hanging="360"/>
      </w:pPr>
    </w:lvl>
    <w:lvl w:ilvl="7" w:tplc="041A0019" w:tentative="1">
      <w:start w:val="1"/>
      <w:numFmt w:val="lowerLetter"/>
      <w:lvlText w:val="%8."/>
      <w:lvlJc w:val="left"/>
      <w:pPr>
        <w:ind w:left="5691" w:hanging="360"/>
      </w:pPr>
    </w:lvl>
    <w:lvl w:ilvl="8" w:tplc="041A001B" w:tentative="1">
      <w:start w:val="1"/>
      <w:numFmt w:val="lowerRoman"/>
      <w:lvlText w:val="%9."/>
      <w:lvlJc w:val="right"/>
      <w:pPr>
        <w:ind w:left="6411" w:hanging="180"/>
      </w:pPr>
    </w:lvl>
  </w:abstractNum>
  <w:num w:numId="1" w16cid:durableId="333848100">
    <w:abstractNumId w:val="2"/>
  </w:num>
  <w:num w:numId="2" w16cid:durableId="1842742933">
    <w:abstractNumId w:val="4"/>
  </w:num>
  <w:num w:numId="3" w16cid:durableId="1860586745">
    <w:abstractNumId w:val="0"/>
  </w:num>
  <w:num w:numId="4" w16cid:durableId="500699794">
    <w:abstractNumId w:val="6"/>
  </w:num>
  <w:num w:numId="5" w16cid:durableId="674265593">
    <w:abstractNumId w:val="5"/>
  </w:num>
  <w:num w:numId="6" w16cid:durableId="1900437481">
    <w:abstractNumId w:val="3"/>
  </w:num>
  <w:num w:numId="7" w16cid:durableId="131710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E8"/>
    <w:rsid w:val="002427EA"/>
    <w:rsid w:val="002B100C"/>
    <w:rsid w:val="002F2E06"/>
    <w:rsid w:val="00434D71"/>
    <w:rsid w:val="005F7FE8"/>
    <w:rsid w:val="006E2EF7"/>
    <w:rsid w:val="007E4BD5"/>
    <w:rsid w:val="00831DA2"/>
    <w:rsid w:val="00995619"/>
    <w:rsid w:val="00B51F70"/>
    <w:rsid w:val="00E03A7A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8FF3"/>
  <w15:chartTrackingRefBased/>
  <w15:docId w15:val="{6F5A979F-5D29-4D77-BEBE-CCF9F2A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06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E06"/>
    <w:pPr>
      <w:spacing w:after="4" w:line="251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StandardWeb">
    <w:name w:val="Normal (Web)"/>
    <w:basedOn w:val="Normal"/>
    <w:uiPriority w:val="99"/>
    <w:unhideWhenUsed/>
    <w:rsid w:val="0083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Olic</dc:creator>
  <cp:keywords/>
  <dc:description/>
  <cp:lastModifiedBy>Aplikacije</cp:lastModifiedBy>
  <cp:revision>9</cp:revision>
  <dcterms:created xsi:type="dcterms:W3CDTF">2024-02-19T09:14:00Z</dcterms:created>
  <dcterms:modified xsi:type="dcterms:W3CDTF">2024-02-20T07:07:00Z</dcterms:modified>
</cp:coreProperties>
</file>